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14 г. Лиды»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ПРИКАЗ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="00DD4B9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2019 № ____</w:t>
      </w:r>
      <w:r w:rsidR="00DD4B96">
        <w:rPr>
          <w:rFonts w:ascii="Times New Roman" w:hAnsi="Times New Roman" w:cs="Times New Roman"/>
          <w:sz w:val="30"/>
          <w:szCs w:val="30"/>
        </w:rPr>
        <w:t>_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Лида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DD4B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утверждении решения </w:t>
      </w:r>
    </w:p>
    <w:p w:rsidR="006F717C" w:rsidRDefault="006F717C" w:rsidP="00DD4B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</w:t>
      </w:r>
    </w:p>
    <w:p w:rsidR="006F717C" w:rsidRDefault="006F717C" w:rsidP="00DD4B9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«Деятельность педагога </w:t>
      </w:r>
    </w:p>
    <w:p w:rsidR="006F717C" w:rsidRDefault="006F717C" w:rsidP="00DD4B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созданию условий для развития  </w:t>
      </w:r>
    </w:p>
    <w:p w:rsidR="006F717C" w:rsidRDefault="006F717C" w:rsidP="00DD4B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нравственных компетенций учащихся»</w:t>
      </w:r>
    </w:p>
    <w:p w:rsidR="006F717C" w:rsidRDefault="006F717C" w:rsidP="006F7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23F8" w:rsidRDefault="00BB23F8" w:rsidP="006F7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приказа управления образования Лидско</w:t>
      </w:r>
      <w:r w:rsidR="00DD4B96">
        <w:rPr>
          <w:rFonts w:ascii="Times New Roman" w:hAnsi="Times New Roman" w:cs="Times New Roman"/>
          <w:sz w:val="30"/>
          <w:szCs w:val="30"/>
        </w:rPr>
        <w:t>го райисполкома от 31.08.2018</w:t>
      </w:r>
      <w:r>
        <w:rPr>
          <w:rFonts w:ascii="Times New Roman" w:hAnsi="Times New Roman" w:cs="Times New Roman"/>
          <w:sz w:val="30"/>
          <w:szCs w:val="30"/>
        </w:rPr>
        <w:t xml:space="preserve"> № 114 «Об организации экспериментальной и инновационной деятельности в учреждениях образования Лидского района в 2018/2019 учебном году» в учреждении образования с 01.09.2018 года организовано внедрение проекта </w:t>
      </w:r>
      <w:r>
        <w:rPr>
          <w:rFonts w:ascii="Times New Roman" w:eastAsia="Calibri" w:hAnsi="Times New Roman" w:cs="Times New Roman"/>
          <w:sz w:val="30"/>
          <w:szCs w:val="30"/>
        </w:rPr>
        <w:t>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кластера» на 2018-2021 годы. В августе 2018 года вопрос об организации работы в данном направлении рассмотрен на заседании педагогического совета школы, в</w:t>
      </w:r>
      <w:r>
        <w:rPr>
          <w:rFonts w:ascii="Times New Roman" w:hAnsi="Times New Roman" w:cs="Times New Roman"/>
          <w:sz w:val="30"/>
          <w:szCs w:val="30"/>
        </w:rPr>
        <w:t xml:space="preserve"> целях обеспечения согласованности с родительской общественностью в организации работы в данном направлении – на общешкольном родительском собрании.</w:t>
      </w:r>
    </w:p>
    <w:p w:rsidR="006F717C" w:rsidRDefault="006F717C" w:rsidP="006F71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Согласно распорядительной и организационно-методической документации в реализации основополагающих задач проекта задействовано 6 основных педагогов, специалисты социально-педагогической и психологической службы – в части мониторинга и психолого-педагогического сопровождения деятельности, иные педагоги и работники учреждения. Анализ кадрового состава педагогических работников, осуществляющих инновационную работу, а также уровня развития компетенций и готовности к инновационной деятельности свидетельствует о наличии имеющихся возможностей эффективного решения его цели и задач. </w:t>
      </w:r>
      <w:r>
        <w:rPr>
          <w:color w:val="000000"/>
          <w:sz w:val="30"/>
          <w:szCs w:val="30"/>
        </w:rPr>
        <w:t>Результаты анкетирования педагогов свидетельствуют о</w:t>
      </w:r>
      <w:r>
        <w:rPr>
          <w:color w:val="000000"/>
          <w:sz w:val="28"/>
          <w:szCs w:val="28"/>
          <w:shd w:val="clear" w:color="auto" w:fill="FFFFFF"/>
        </w:rPr>
        <w:t xml:space="preserve"> достаточно </w:t>
      </w:r>
      <w:r>
        <w:rPr>
          <w:color w:val="000000"/>
          <w:sz w:val="30"/>
          <w:szCs w:val="30"/>
          <w:shd w:val="clear" w:color="auto" w:fill="FFFFFF"/>
        </w:rPr>
        <w:t>высоком уровне мотивационной готовности (с</w:t>
      </w:r>
      <w:r>
        <w:rPr>
          <w:color w:val="000000"/>
          <w:sz w:val="30"/>
          <w:szCs w:val="30"/>
        </w:rPr>
        <w:t xml:space="preserve">огласно </w:t>
      </w:r>
      <w:r>
        <w:rPr>
          <w:color w:val="000000"/>
          <w:sz w:val="30"/>
          <w:szCs w:val="30"/>
          <w:shd w:val="clear" w:color="auto" w:fill="FFFFFF"/>
        </w:rPr>
        <w:t xml:space="preserve">индивидуальным показателям инновационного потенциала 83 % педагогов имеют высокий уровень их развития), педагоги позитивно оценивают промежуточные результаты своей работы, что положительно </w:t>
      </w:r>
      <w:r>
        <w:rPr>
          <w:color w:val="000000"/>
          <w:sz w:val="30"/>
          <w:szCs w:val="30"/>
          <w:shd w:val="clear" w:color="auto" w:fill="FFFFFF"/>
        </w:rPr>
        <w:lastRenderedPageBreak/>
        <w:t xml:space="preserve">влияет на их продуктивность и эффективность инновационной деятельности. 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Обеспечена реализация учебных программ факультативных занятий «Основы православной культуры»: открыто 6 групп 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Б,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 xml:space="preserve"> Б,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 А, </w:t>
      </w: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 xml:space="preserve"> А,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А классах, общий охват составил 53 учащихся, 9 % от общего количества учащихся школы.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подготовки к заседанию педагогического совета по теме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«Деятельность педагога </w:t>
      </w:r>
      <w:r>
        <w:rPr>
          <w:rFonts w:ascii="Times New Roman" w:hAnsi="Times New Roman" w:cs="Times New Roman"/>
          <w:sz w:val="30"/>
          <w:szCs w:val="30"/>
        </w:rPr>
        <w:t xml:space="preserve">по созданию условий для развития  нравственных компетенций учащихся» обеспечено проведение ряда мероприятий в части методического обеспечения, осуществлён самоанализ деятельности за отчётный период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полугодия 2018/2019 учебного года, стартовый мониторинг развития нравственных компетенций учащихся и педагогов.</w:t>
      </w:r>
    </w:p>
    <w:p w:rsidR="00BB23F8" w:rsidRDefault="006F717C" w:rsidP="006F717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Данные мониторинга оценки поведения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 xml:space="preserve"> классов, проводимого по итогам каждой учебной четверти, свидетельствуют о наличии положительной динамики развития нравственных качеств личности учащихся, как изучающих курс «Основы православной культуры», так и всего контингента обучающихся школы, охваченных  проведением циклов классных часов, тематика которых разработана на основании учебной программы факультативных занятий. Общий охват указанной формой воспитания составил 96,5 % (25 групп).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Анализ данных мониторинга оценки поведения учащихся по итогам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четверти 2018/2019 учебного года, проводимого в январе 2019 года, позволяет констатировать, что в целом присутствует положительная динамика в развитии качеств личности учащихся либо стабильность их развития в сравнении с результатами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четверти 2018/2019 учебного года, стабильность характерна и для общего среднего показателя по учреждению образования.</w:t>
      </w:r>
      <w:proofErr w:type="gramEnd"/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Сравнительные показатели результатов оценки поведения учащихся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 xml:space="preserve"> классов по итогам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четвертей 2018/2019 учебного года свидетельствуют о положительной динамике развития нравственных качеств личности учащихся, однако по критерию «дисциплинированность» показатель остаётся неизменно ниже остальных со статичным значением в 3,6 балла. У учащихся </w:t>
      </w:r>
      <w:r>
        <w:rPr>
          <w:rFonts w:ascii="Times New Roman" w:hAnsi="Times New Roman"/>
          <w:sz w:val="30"/>
          <w:szCs w:val="30"/>
          <w:lang w:val="en-US"/>
        </w:rPr>
        <w:t>V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VI</w:t>
      </w:r>
      <w:r>
        <w:rPr>
          <w:rFonts w:ascii="Times New Roman" w:hAnsi="Times New Roman"/>
          <w:sz w:val="30"/>
          <w:szCs w:val="30"/>
        </w:rPr>
        <w:t xml:space="preserve"> классов по всем критериям оценки поведения получены стабильно высокие или достаточные показатели, либо отмечено их незначительное повышение; в </w:t>
      </w:r>
      <w:r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IX</w:t>
      </w:r>
      <w:r>
        <w:rPr>
          <w:rFonts w:ascii="Times New Roman" w:hAnsi="Times New Roman"/>
          <w:sz w:val="30"/>
          <w:szCs w:val="30"/>
        </w:rPr>
        <w:t xml:space="preserve"> классах отмечено наличие незначительной  отрицательной динамики качества оценки поведения, ниже остальных и статичны ОСП по критериям «дисциплинированность», «честность и принципиальность», «добросовестное отношение к труду», «эстетическое развитие»; среди учащихся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XI</w:t>
      </w:r>
      <w:r>
        <w:rPr>
          <w:rFonts w:ascii="Times New Roman" w:hAnsi="Times New Roman"/>
          <w:sz w:val="30"/>
          <w:szCs w:val="30"/>
        </w:rPr>
        <w:t xml:space="preserve"> классов наиболее высокие показатели получены по критериям «гражданственность», «гуманность», «эстетическое развитие», динамика развития качеств личности положительная. На основании </w:t>
      </w:r>
      <w:r>
        <w:rPr>
          <w:rFonts w:ascii="Times New Roman" w:hAnsi="Times New Roman"/>
          <w:sz w:val="30"/>
          <w:szCs w:val="30"/>
        </w:rPr>
        <w:lastRenderedPageBreak/>
        <w:t xml:space="preserve">приведённых результатов следует уделить повышенное внимание категории учащихся </w:t>
      </w:r>
      <w:r>
        <w:rPr>
          <w:rFonts w:ascii="Times New Roman" w:hAnsi="Times New Roman"/>
          <w:sz w:val="30"/>
          <w:szCs w:val="30"/>
          <w:lang w:val="en-US"/>
        </w:rPr>
        <w:t>VII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IX</w:t>
      </w:r>
      <w:r>
        <w:rPr>
          <w:rFonts w:ascii="Times New Roman" w:hAnsi="Times New Roman"/>
          <w:sz w:val="30"/>
          <w:szCs w:val="30"/>
        </w:rPr>
        <w:t xml:space="preserve"> классов, педагогам принять меры по выполнению рекомендаций, выработанных по итогам проведённого мониторинга, регламентированных соответствующим приказом по учреждению образования от 04.01.2019 г. № 14.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разрезе информационного сопровождения инновационной деятельности в учреждении материалы о проводимой работе находят отражение на странице школьного сайта.</w:t>
      </w:r>
    </w:p>
    <w:p w:rsidR="00BB23F8" w:rsidRDefault="006F717C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Учитывая результаты аналитической деятельности по реализации первого этапа инновационного проекта, целесообразно отметить грамотную и эффективную работу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Кевра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Н.Э., Сенько Г.В.,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Каспар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Л.Г., в которой грамотно сочетаются учебный и воспитательный потенциал проводимых факультативных занятий и внеурочных мероприятий.</w:t>
      </w:r>
    </w:p>
    <w:p w:rsidR="006F717C" w:rsidRPr="00BB23F8" w:rsidRDefault="006F717C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вышеизложенного</w:t>
      </w:r>
      <w:proofErr w:type="gramEnd"/>
    </w:p>
    <w:p w:rsidR="006F717C" w:rsidRDefault="006F717C" w:rsidP="00BB23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ПРИКАЗЫВАЮ:</w:t>
      </w:r>
    </w:p>
    <w:p w:rsidR="006F717C" w:rsidRDefault="00BB23F8" w:rsidP="006F7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1.Р</w:t>
      </w:r>
      <w:r w:rsidR="006F717C">
        <w:rPr>
          <w:rFonts w:ascii="Times New Roman" w:eastAsia="Times New Roman" w:hAnsi="Times New Roman" w:cs="Times New Roman"/>
          <w:sz w:val="30"/>
          <w:szCs w:val="30"/>
        </w:rPr>
        <w:t>ешение педагогического совета в части выполнения с</w:t>
      </w:r>
      <w:r>
        <w:rPr>
          <w:rFonts w:ascii="Times New Roman" w:eastAsia="Times New Roman" w:hAnsi="Times New Roman" w:cs="Times New Roman"/>
          <w:sz w:val="30"/>
          <w:szCs w:val="30"/>
        </w:rPr>
        <w:t>ледующих рекомендаций утвердить.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F717C">
        <w:rPr>
          <w:rFonts w:ascii="Times New Roman" w:hAnsi="Times New Roman" w:cs="Times New Roman"/>
          <w:sz w:val="30"/>
          <w:szCs w:val="30"/>
        </w:rPr>
        <w:t>.Заместителю директора по воспитательной работе Волчек Н.В.: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F717C">
        <w:rPr>
          <w:rFonts w:ascii="Times New Roman" w:hAnsi="Times New Roman" w:cs="Times New Roman"/>
          <w:sz w:val="30"/>
          <w:szCs w:val="30"/>
        </w:rPr>
        <w:t>.1.осуществить промежуточный анализ результатов реализации инновационного проекта в учреждении образования в 2018/2019 учебном году, довести до сведения педагогического коллекти</w:t>
      </w:r>
      <w:r>
        <w:rPr>
          <w:rFonts w:ascii="Times New Roman" w:hAnsi="Times New Roman" w:cs="Times New Roman"/>
          <w:sz w:val="30"/>
          <w:szCs w:val="30"/>
        </w:rPr>
        <w:t>ва, родительской общественности»;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</w:t>
      </w:r>
      <w:r w:rsidR="00BB23F8">
        <w:rPr>
          <w:rFonts w:ascii="Times New Roman" w:hAnsi="Times New Roman" w:cs="Times New Roman"/>
          <w:sz w:val="30"/>
          <w:szCs w:val="30"/>
        </w:rPr>
        <w:t xml:space="preserve"> исполнения – до 10.04.2019, до 01.06.2019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F717C">
        <w:rPr>
          <w:rFonts w:ascii="Times New Roman" w:hAnsi="Times New Roman" w:cs="Times New Roman"/>
          <w:sz w:val="30"/>
          <w:szCs w:val="30"/>
        </w:rPr>
        <w:t>.2.составить план-график повышения квалификации педагогов, принимающих участие в инновационной деятельности в рамках реализации п</w:t>
      </w:r>
      <w:r>
        <w:rPr>
          <w:rFonts w:ascii="Times New Roman" w:hAnsi="Times New Roman" w:cs="Times New Roman"/>
          <w:sz w:val="30"/>
          <w:szCs w:val="30"/>
        </w:rPr>
        <w:t>роекта на 2019/2020 учебный год;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апрель 2019 года;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</w:t>
      </w:r>
      <w:r w:rsidR="006F717C">
        <w:rPr>
          <w:rFonts w:ascii="Times New Roman" w:hAnsi="Times New Roman" w:cs="Times New Roman"/>
          <w:sz w:val="30"/>
          <w:szCs w:val="30"/>
        </w:rPr>
        <w:t>рассмотреть в рамках работы общешкольного родительского комитета вопрос «О взаимодействии семьи и школы по формированию духовно-нравственной, социально ответственной личности ребёнка в рамках реализации инновационного проекта».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B23F8">
        <w:rPr>
          <w:rFonts w:ascii="Times New Roman" w:hAnsi="Times New Roman" w:cs="Times New Roman"/>
          <w:sz w:val="30"/>
          <w:szCs w:val="30"/>
        </w:rPr>
        <w:t>рок исполнения – март 2019 года;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F717C">
        <w:rPr>
          <w:rFonts w:ascii="Times New Roman" w:hAnsi="Times New Roman" w:cs="Times New Roman"/>
          <w:sz w:val="30"/>
          <w:szCs w:val="30"/>
        </w:rPr>
        <w:t>.Педагогам Сенько Г.В., Сенкевич Т.В., Волынец Е.А., Яблонской Д.И. обеспечить организацию проектной деятельности на уровне классных коллективов, волонтёрских отрядов по вопросам д</w:t>
      </w:r>
      <w:r>
        <w:rPr>
          <w:rFonts w:ascii="Times New Roman" w:hAnsi="Times New Roman" w:cs="Times New Roman"/>
          <w:sz w:val="30"/>
          <w:szCs w:val="30"/>
        </w:rPr>
        <w:t>уховно-нравственного воспитания.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–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полугодие 2018/2019 учебного года, 2019/2020 учебный год;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F717C">
        <w:rPr>
          <w:rFonts w:ascii="Times New Roman" w:hAnsi="Times New Roman" w:cs="Times New Roman"/>
          <w:sz w:val="30"/>
          <w:szCs w:val="30"/>
        </w:rPr>
        <w:t xml:space="preserve">.Классным руководителям </w:t>
      </w:r>
      <w:r w:rsidR="006F717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F717C">
        <w:rPr>
          <w:rFonts w:ascii="Times New Roman" w:hAnsi="Times New Roman" w:cs="Times New Roman"/>
          <w:sz w:val="30"/>
          <w:szCs w:val="30"/>
        </w:rPr>
        <w:t>-</w:t>
      </w:r>
      <w:r w:rsidR="006F717C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6F717C" w:rsidRPr="00BB23F8">
        <w:rPr>
          <w:rFonts w:ascii="Times New Roman" w:hAnsi="Times New Roman" w:cs="Times New Roman"/>
          <w:sz w:val="30"/>
          <w:szCs w:val="30"/>
        </w:rPr>
        <w:t xml:space="preserve"> </w:t>
      </w:r>
      <w:r w:rsidR="006F717C">
        <w:rPr>
          <w:rFonts w:ascii="Times New Roman" w:hAnsi="Times New Roman" w:cs="Times New Roman"/>
          <w:sz w:val="30"/>
          <w:szCs w:val="30"/>
        </w:rPr>
        <w:t>классов обеспечить включение в маршруты экскурсий объектов православной культуры.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постоянно;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6F717C">
        <w:rPr>
          <w:rFonts w:ascii="Times New Roman" w:hAnsi="Times New Roman" w:cs="Times New Roman"/>
          <w:sz w:val="30"/>
          <w:szCs w:val="30"/>
        </w:rPr>
        <w:t>.Педагогам, принимающим участие в реализации мероприятий в рамках инновационного проекта: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6F717C">
        <w:rPr>
          <w:rFonts w:ascii="Times New Roman" w:hAnsi="Times New Roman" w:cs="Times New Roman"/>
          <w:sz w:val="30"/>
          <w:szCs w:val="30"/>
        </w:rPr>
        <w:t>.1.</w:t>
      </w:r>
      <w:proofErr w:type="gramStart"/>
      <w:r w:rsidR="006F717C">
        <w:rPr>
          <w:rFonts w:ascii="Times New Roman" w:hAnsi="Times New Roman" w:cs="Times New Roman"/>
          <w:sz w:val="30"/>
          <w:szCs w:val="30"/>
        </w:rPr>
        <w:t>предоставить промежуточные отчёты</w:t>
      </w:r>
      <w:proofErr w:type="gramEnd"/>
      <w:r w:rsidR="006F717C">
        <w:rPr>
          <w:rFonts w:ascii="Times New Roman" w:hAnsi="Times New Roman" w:cs="Times New Roman"/>
          <w:sz w:val="30"/>
          <w:szCs w:val="30"/>
        </w:rPr>
        <w:t xml:space="preserve"> по реализации инновационного п</w:t>
      </w:r>
      <w:r>
        <w:rPr>
          <w:rFonts w:ascii="Times New Roman" w:hAnsi="Times New Roman" w:cs="Times New Roman"/>
          <w:sz w:val="30"/>
          <w:szCs w:val="30"/>
        </w:rPr>
        <w:t>роекта в 2018/2019 учебном году;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</w:t>
      </w:r>
      <w:r w:rsidR="00BB23F8">
        <w:rPr>
          <w:rFonts w:ascii="Times New Roman" w:hAnsi="Times New Roman" w:cs="Times New Roman"/>
          <w:sz w:val="30"/>
          <w:szCs w:val="30"/>
        </w:rPr>
        <w:t>ок исполнения – до 01.03.2019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6F717C">
        <w:rPr>
          <w:rFonts w:ascii="Times New Roman" w:hAnsi="Times New Roman" w:cs="Times New Roman"/>
          <w:sz w:val="30"/>
          <w:szCs w:val="30"/>
        </w:rPr>
        <w:t>.2.обеспечить трансляцию эффективного педагогического опыта по вопросам нравственного воспитания учащихся через СМИ.</w:t>
      </w:r>
    </w:p>
    <w:p w:rsidR="006F717C" w:rsidRDefault="006F717C" w:rsidP="006F7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Срок исполнения – до 01.07.2019 года;</w:t>
      </w:r>
    </w:p>
    <w:p w:rsidR="006F717C" w:rsidRDefault="00BB23F8" w:rsidP="00BB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6F717C">
        <w:rPr>
          <w:rFonts w:ascii="Times New Roman" w:hAnsi="Times New Roman" w:cs="Times New Roman"/>
          <w:sz w:val="30"/>
          <w:szCs w:val="30"/>
        </w:rPr>
        <w:t xml:space="preserve">.Классным руководителям </w:t>
      </w:r>
      <w:r w:rsidR="006F717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F717C">
        <w:rPr>
          <w:rFonts w:ascii="Times New Roman" w:hAnsi="Times New Roman" w:cs="Times New Roman"/>
          <w:sz w:val="30"/>
          <w:szCs w:val="30"/>
        </w:rPr>
        <w:t>-</w:t>
      </w:r>
      <w:r w:rsidR="006F717C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6F717C" w:rsidRPr="00BB23F8">
        <w:rPr>
          <w:rFonts w:ascii="Times New Roman" w:hAnsi="Times New Roman" w:cs="Times New Roman"/>
          <w:sz w:val="30"/>
          <w:szCs w:val="30"/>
        </w:rPr>
        <w:t xml:space="preserve"> </w:t>
      </w:r>
      <w:r w:rsidR="006F717C">
        <w:rPr>
          <w:rFonts w:ascii="Times New Roman" w:hAnsi="Times New Roman" w:cs="Times New Roman"/>
          <w:sz w:val="30"/>
          <w:szCs w:val="30"/>
        </w:rPr>
        <w:t>классов проводить работу в соответствии с приказом по итогам результатов мониторинга оценки поведения учащихся.</w:t>
      </w:r>
    </w:p>
    <w:p w:rsidR="006F717C" w:rsidRDefault="006F717C" w:rsidP="006F7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по итогам учебной четверти, постоянно.</w:t>
      </w:r>
    </w:p>
    <w:p w:rsidR="006F717C" w:rsidRDefault="006F717C" w:rsidP="006F71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BB2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школы                   </w:t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BB23F8">
        <w:rPr>
          <w:rFonts w:ascii="Times New Roman" w:hAnsi="Times New Roman" w:cs="Times New Roman"/>
          <w:sz w:val="30"/>
          <w:szCs w:val="30"/>
        </w:rPr>
        <w:t>В.И.</w:t>
      </w:r>
      <w:r>
        <w:rPr>
          <w:rFonts w:ascii="Times New Roman" w:hAnsi="Times New Roman" w:cs="Times New Roman"/>
          <w:sz w:val="30"/>
          <w:szCs w:val="30"/>
        </w:rPr>
        <w:t>Хвесечко</w:t>
      </w:r>
      <w:proofErr w:type="spellEnd"/>
    </w:p>
    <w:p w:rsidR="00BB23F8" w:rsidRDefault="00BB23F8" w:rsidP="00BB2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17C" w:rsidRDefault="006F717C" w:rsidP="00BB2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r w:rsidR="00BB23F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BB23F8">
        <w:rPr>
          <w:rFonts w:ascii="Times New Roman" w:hAnsi="Times New Roman" w:cs="Times New Roman"/>
          <w:sz w:val="30"/>
          <w:szCs w:val="30"/>
        </w:rPr>
        <w:t>Н.В.</w:t>
      </w:r>
      <w:r>
        <w:rPr>
          <w:rFonts w:ascii="Times New Roman" w:hAnsi="Times New Roman" w:cs="Times New Roman"/>
          <w:sz w:val="30"/>
          <w:szCs w:val="30"/>
        </w:rPr>
        <w:t>Волчек</w:t>
      </w:r>
      <w:proofErr w:type="spellEnd"/>
    </w:p>
    <w:p w:rsidR="006F717C" w:rsidRDefault="00BB23F8" w:rsidP="00BB2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Н.С.Татарченко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_____2019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Л.Г.</w:t>
      </w:r>
      <w:r w:rsidR="006F717C">
        <w:rPr>
          <w:rFonts w:ascii="Times New Roman" w:hAnsi="Times New Roman" w:cs="Times New Roman"/>
          <w:sz w:val="30"/>
          <w:szCs w:val="30"/>
        </w:rPr>
        <w:t>Каспар</w:t>
      </w:r>
      <w:proofErr w:type="spellEnd"/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Е.А.</w:t>
      </w:r>
      <w:r w:rsidR="006F717C">
        <w:rPr>
          <w:rFonts w:ascii="Times New Roman" w:hAnsi="Times New Roman" w:cs="Times New Roman"/>
          <w:sz w:val="30"/>
          <w:szCs w:val="30"/>
        </w:rPr>
        <w:t>Волынец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_____2019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Г.В.</w:t>
      </w:r>
      <w:r w:rsidR="006F717C">
        <w:rPr>
          <w:rFonts w:ascii="Times New Roman" w:hAnsi="Times New Roman" w:cs="Times New Roman"/>
          <w:sz w:val="30"/>
          <w:szCs w:val="30"/>
        </w:rPr>
        <w:t>Сенько</w:t>
      </w:r>
      <w:proofErr w:type="spellEnd"/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Н.Э.</w:t>
      </w:r>
      <w:r w:rsidR="006F717C">
        <w:rPr>
          <w:rFonts w:ascii="Times New Roman" w:hAnsi="Times New Roman" w:cs="Times New Roman"/>
          <w:sz w:val="30"/>
          <w:szCs w:val="30"/>
        </w:rPr>
        <w:t>Кевра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_____2019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А.Ю.З</w:t>
      </w:r>
      <w:r w:rsidR="006F717C">
        <w:rPr>
          <w:rFonts w:ascii="Times New Roman" w:hAnsi="Times New Roman" w:cs="Times New Roman"/>
          <w:sz w:val="30"/>
          <w:szCs w:val="30"/>
        </w:rPr>
        <w:t>митревич</w:t>
      </w:r>
      <w:proofErr w:type="spellEnd"/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Т.Р.</w:t>
      </w:r>
      <w:r w:rsidR="006F717C">
        <w:rPr>
          <w:rFonts w:ascii="Times New Roman" w:hAnsi="Times New Roman" w:cs="Times New Roman"/>
          <w:sz w:val="30"/>
          <w:szCs w:val="30"/>
        </w:rPr>
        <w:t>Червоная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_____2019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С.Г.Солтыс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А.Е.Саврас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_____2019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В.Ч.Воробей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23F8" w:rsidRDefault="00BB23F8" w:rsidP="00BB23F8">
      <w:pPr>
        <w:spacing w:after="0" w:line="240" w:lineRule="auto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_____2019</w:t>
      </w: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17C" w:rsidRDefault="006F717C" w:rsidP="006F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B5B" w:rsidRDefault="00DA1B5B"/>
    <w:sectPr w:rsidR="00DA1B5B" w:rsidSect="00BB23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B4"/>
    <w:rsid w:val="003A2B28"/>
    <w:rsid w:val="006F717C"/>
    <w:rsid w:val="009A607B"/>
    <w:rsid w:val="00BB23F8"/>
    <w:rsid w:val="00DA1B5B"/>
    <w:rsid w:val="00DD4B96"/>
    <w:rsid w:val="00E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B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B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2019-04-02T07:50:00Z</cp:lastPrinted>
  <dcterms:created xsi:type="dcterms:W3CDTF">2019-04-02T07:53:00Z</dcterms:created>
  <dcterms:modified xsi:type="dcterms:W3CDTF">2019-04-02T07:53:00Z</dcterms:modified>
</cp:coreProperties>
</file>