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728" w:rsidRPr="003B191E" w:rsidRDefault="002E0728" w:rsidP="003B191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kern w:val="36"/>
          <w:sz w:val="30"/>
          <w:szCs w:val="30"/>
          <w:lang w:eastAsia="ru-RU"/>
        </w:rPr>
      </w:pPr>
      <w:r w:rsidRPr="003B191E">
        <w:rPr>
          <w:rFonts w:ascii="Times New Roman" w:eastAsia="Times New Roman" w:hAnsi="Times New Roman" w:cs="Times New Roman"/>
          <w:b/>
          <w:color w:val="111111"/>
          <w:kern w:val="36"/>
          <w:sz w:val="30"/>
          <w:szCs w:val="30"/>
          <w:lang w:eastAsia="ru-RU"/>
        </w:rPr>
        <w:t>Камень в честь основания</w:t>
      </w:r>
      <w:r w:rsidR="0032424D" w:rsidRPr="003B191E">
        <w:rPr>
          <w:rFonts w:ascii="Times New Roman" w:eastAsia="Times New Roman" w:hAnsi="Times New Roman" w:cs="Times New Roman"/>
          <w:b/>
          <w:color w:val="111111"/>
          <w:kern w:val="36"/>
          <w:sz w:val="30"/>
          <w:szCs w:val="30"/>
          <w:lang w:eastAsia="ru-RU"/>
        </w:rPr>
        <w:t xml:space="preserve"> города Лида</w:t>
      </w:r>
    </w:p>
    <w:p w:rsidR="002E0728" w:rsidRPr="003B191E" w:rsidRDefault="002E0728" w:rsidP="003B191E">
      <w:pPr>
        <w:pStyle w:val="a3"/>
        <w:shd w:val="clear" w:color="auto" w:fill="FFFFFF"/>
        <w:spacing w:before="300" w:beforeAutospacing="0" w:after="150" w:afterAutospacing="0"/>
        <w:ind w:firstLine="709"/>
        <w:contextualSpacing/>
        <w:jc w:val="both"/>
        <w:rPr>
          <w:color w:val="000000"/>
          <w:sz w:val="30"/>
          <w:szCs w:val="30"/>
        </w:rPr>
      </w:pPr>
      <w:r w:rsidRPr="003B191E">
        <w:rPr>
          <w:color w:val="000000"/>
          <w:sz w:val="30"/>
          <w:szCs w:val="30"/>
        </w:rPr>
        <w:t xml:space="preserve">Одна из интереснейших достопримечательностей Лиды находится рядом с </w:t>
      </w:r>
      <w:proofErr w:type="spellStart"/>
      <w:r w:rsidRPr="003B191E">
        <w:rPr>
          <w:color w:val="000000"/>
          <w:sz w:val="30"/>
          <w:szCs w:val="30"/>
        </w:rPr>
        <w:t>Крестовоздвиженским</w:t>
      </w:r>
      <w:proofErr w:type="spellEnd"/>
      <w:r w:rsidRPr="003B191E">
        <w:rPr>
          <w:color w:val="000000"/>
          <w:sz w:val="30"/>
          <w:szCs w:val="30"/>
        </w:rPr>
        <w:t xml:space="preserve"> костёлом. Речь идёт о камне, который установлен в честь основания города. </w:t>
      </w:r>
      <w:r w:rsidRPr="003B191E">
        <w:rPr>
          <w:bCs/>
          <w:color w:val="000000"/>
          <w:sz w:val="30"/>
          <w:szCs w:val="30"/>
        </w:rPr>
        <w:t>Массивный валун было решено установить в 2008 году.</w:t>
      </w:r>
      <w:r w:rsidRPr="003B191E">
        <w:rPr>
          <w:color w:val="000000"/>
          <w:sz w:val="30"/>
          <w:szCs w:val="30"/>
        </w:rPr>
        <w:t> Это событие было приурочено </w:t>
      </w:r>
      <w:r w:rsidRPr="003B191E">
        <w:rPr>
          <w:bCs/>
          <w:color w:val="000000"/>
          <w:sz w:val="30"/>
          <w:szCs w:val="30"/>
        </w:rPr>
        <w:t>к 685-летию  Лиды.</w:t>
      </w:r>
    </w:p>
    <w:p w:rsidR="002E0728" w:rsidRPr="003B191E" w:rsidRDefault="002E0728" w:rsidP="003B191E">
      <w:pPr>
        <w:pStyle w:val="a3"/>
        <w:shd w:val="clear" w:color="auto" w:fill="FFFFFF"/>
        <w:spacing w:before="300" w:beforeAutospacing="0" w:after="150" w:afterAutospacing="0"/>
        <w:ind w:firstLine="709"/>
        <w:contextualSpacing/>
        <w:jc w:val="both"/>
        <w:rPr>
          <w:color w:val="000000"/>
          <w:sz w:val="30"/>
          <w:szCs w:val="30"/>
        </w:rPr>
      </w:pPr>
      <w:r w:rsidRPr="003B191E">
        <w:rPr>
          <w:bCs/>
          <w:color w:val="000000"/>
          <w:sz w:val="30"/>
          <w:szCs w:val="30"/>
        </w:rPr>
        <w:t>Автором</w:t>
      </w:r>
      <w:r w:rsidRPr="003B191E">
        <w:rPr>
          <w:color w:val="000000"/>
          <w:sz w:val="30"/>
          <w:szCs w:val="30"/>
        </w:rPr>
        <w:t> памятника выступил местный </w:t>
      </w:r>
      <w:r w:rsidRPr="003B191E">
        <w:rPr>
          <w:bCs/>
          <w:color w:val="000000"/>
          <w:sz w:val="30"/>
          <w:szCs w:val="30"/>
        </w:rPr>
        <w:t>скульптор Ричард Груша.</w:t>
      </w:r>
      <w:r w:rsidRPr="003B191E">
        <w:rPr>
          <w:color w:val="000000"/>
          <w:sz w:val="30"/>
          <w:szCs w:val="30"/>
        </w:rPr>
        <w:t xml:space="preserve"> Для своего произведения мастер отыскал валун в </w:t>
      </w:r>
      <w:proofErr w:type="spellStart"/>
      <w:r w:rsidRPr="003B191E">
        <w:rPr>
          <w:color w:val="000000"/>
          <w:sz w:val="30"/>
          <w:szCs w:val="30"/>
        </w:rPr>
        <w:t>Вороновском</w:t>
      </w:r>
      <w:proofErr w:type="spellEnd"/>
      <w:r w:rsidRPr="003B191E">
        <w:rPr>
          <w:color w:val="000000"/>
          <w:sz w:val="30"/>
          <w:szCs w:val="30"/>
        </w:rPr>
        <w:t xml:space="preserve"> районе. Самым сложным этапом являлась транспортировка камня, так как его вес составлял тридцать тонн. Пройдя специальную обработку, валун «сбавил в весе» 10 тонн. Бюджет проекта создания памятника архитектуры в Лиде получился весьма скромным, и составил около одной тысячи долларов.</w:t>
      </w:r>
    </w:p>
    <w:p w:rsidR="002E0728" w:rsidRPr="003B191E" w:rsidRDefault="002E0728" w:rsidP="003B191E">
      <w:pPr>
        <w:pStyle w:val="a3"/>
        <w:shd w:val="clear" w:color="auto" w:fill="FFFFFF"/>
        <w:spacing w:before="300" w:beforeAutospacing="0" w:after="150" w:afterAutospacing="0"/>
        <w:ind w:firstLine="709"/>
        <w:contextualSpacing/>
        <w:jc w:val="both"/>
        <w:rPr>
          <w:color w:val="000000"/>
          <w:sz w:val="30"/>
          <w:szCs w:val="30"/>
        </w:rPr>
      </w:pPr>
      <w:r w:rsidRPr="003B191E">
        <w:rPr>
          <w:color w:val="000000"/>
          <w:sz w:val="30"/>
          <w:szCs w:val="30"/>
        </w:rPr>
        <w:t xml:space="preserve">С одной стороны камня представлена гравировка герба, который Лида получила вместе с </w:t>
      </w:r>
      <w:proofErr w:type="spellStart"/>
      <w:r w:rsidRPr="003B191E">
        <w:rPr>
          <w:color w:val="000000"/>
          <w:sz w:val="30"/>
          <w:szCs w:val="30"/>
        </w:rPr>
        <w:t>Магдебургским</w:t>
      </w:r>
      <w:proofErr w:type="spellEnd"/>
      <w:r w:rsidRPr="003B191E">
        <w:rPr>
          <w:color w:val="000000"/>
          <w:sz w:val="30"/>
          <w:szCs w:val="30"/>
        </w:rPr>
        <w:t xml:space="preserve"> правом. Кроме того, здесь также указана дата основания города и написан старославянский текст. В нём говорится о том, что князь Великого княжества Литовского </w:t>
      </w:r>
      <w:proofErr w:type="spellStart"/>
      <w:r w:rsidRPr="003B191E">
        <w:rPr>
          <w:color w:val="000000"/>
          <w:sz w:val="30"/>
          <w:szCs w:val="30"/>
        </w:rPr>
        <w:t>Гедимин</w:t>
      </w:r>
      <w:proofErr w:type="spellEnd"/>
      <w:r w:rsidRPr="003B191E">
        <w:rPr>
          <w:color w:val="000000"/>
          <w:sz w:val="30"/>
          <w:szCs w:val="30"/>
        </w:rPr>
        <w:t xml:space="preserve"> завещает город своему сыну </w:t>
      </w:r>
      <w:proofErr w:type="spellStart"/>
      <w:r w:rsidRPr="003B191E">
        <w:rPr>
          <w:color w:val="000000"/>
          <w:sz w:val="30"/>
          <w:szCs w:val="30"/>
        </w:rPr>
        <w:t>Кейстуту</w:t>
      </w:r>
      <w:proofErr w:type="spellEnd"/>
      <w:r w:rsidRPr="003B191E">
        <w:rPr>
          <w:color w:val="000000"/>
          <w:sz w:val="30"/>
          <w:szCs w:val="30"/>
        </w:rPr>
        <w:t>, к которому Лида перешла в 1330 году. На другой стороне памятника на белорусском языке указаны сведения об основании города.</w:t>
      </w:r>
    </w:p>
    <w:p w:rsidR="00C75F53" w:rsidRPr="003B191E" w:rsidRDefault="002E0728" w:rsidP="003B191E">
      <w:pPr>
        <w:pStyle w:val="a3"/>
        <w:shd w:val="clear" w:color="auto" w:fill="FFFFFF"/>
        <w:spacing w:before="300" w:beforeAutospacing="0" w:after="150" w:afterAutospacing="0"/>
        <w:ind w:firstLine="709"/>
        <w:contextualSpacing/>
        <w:jc w:val="both"/>
        <w:rPr>
          <w:color w:val="000000"/>
          <w:sz w:val="30"/>
          <w:szCs w:val="30"/>
        </w:rPr>
      </w:pPr>
      <w:r w:rsidRPr="003B191E">
        <w:rPr>
          <w:bCs/>
          <w:color w:val="000000"/>
          <w:sz w:val="30"/>
          <w:szCs w:val="30"/>
        </w:rPr>
        <w:t>Камень в честь основания Лиды стоит на улице Советской, и в любое время дня и года готов рассказать гостям о прекрасном городе, в честь которого он водружён.</w:t>
      </w:r>
    </w:p>
    <w:p w:rsidR="00C75F53" w:rsidRPr="003B191E" w:rsidRDefault="00C75F53" w:rsidP="003B191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B191E">
        <w:rPr>
          <w:noProof/>
          <w:sz w:val="30"/>
          <w:szCs w:val="30"/>
          <w:lang w:eastAsia="ru-RU"/>
        </w:rPr>
        <w:drawing>
          <wp:inline distT="0" distB="0" distL="0" distR="0" wp14:anchorId="281A2D7E" wp14:editId="0F500EEC">
            <wp:extent cx="4229100" cy="3209925"/>
            <wp:effectExtent l="0" t="0" r="0" b="9525"/>
            <wp:docPr id="17" name="Рисунок 17" descr="C:\Users\Владелец\AppData\Local\Microsoft\Windows\Temporary Internet Files\Content.Word\IMG_20220212_1517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C:\Users\Владелец\AppData\Local\Microsoft\Windows\Temporary Internet Files\Content.Word\IMG_20220212_1517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841" cy="320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F53" w:rsidRPr="003B191E" w:rsidRDefault="00C75F53" w:rsidP="003B191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B191E">
        <w:rPr>
          <w:noProof/>
          <w:sz w:val="30"/>
          <w:szCs w:val="30"/>
          <w:lang w:eastAsia="ru-RU"/>
        </w:rPr>
        <w:lastRenderedPageBreak/>
        <w:drawing>
          <wp:inline distT="0" distB="0" distL="0" distR="0" wp14:anchorId="0D59268A" wp14:editId="30283574">
            <wp:extent cx="3743325" cy="3543300"/>
            <wp:effectExtent l="0" t="0" r="9525" b="0"/>
            <wp:docPr id="15" name="Рисунок 15" descr="C:\Users\Владелец\AppData\Local\Microsoft\Windows\Temporary Internet Files\Content.Word\IMG_20220212_1516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C:\Users\Владелец\AppData\Local\Microsoft\Windows\Temporary Internet Files\Content.Word\IMG_20220212_1516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325" cy="354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F53" w:rsidRPr="003B191E" w:rsidRDefault="00C75F53" w:rsidP="003B191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B191E">
        <w:rPr>
          <w:noProof/>
          <w:sz w:val="30"/>
          <w:szCs w:val="30"/>
          <w:lang w:eastAsia="ru-RU"/>
        </w:rPr>
        <w:drawing>
          <wp:inline distT="0" distB="0" distL="0" distR="0" wp14:anchorId="11977B42" wp14:editId="7B605DD4">
            <wp:extent cx="3743325" cy="3219450"/>
            <wp:effectExtent l="0" t="0" r="9525" b="0"/>
            <wp:docPr id="12" name="Рисунок 12" descr="C:\Users\Владелец\AppData\Local\Microsoft\Windows\Temporary Internet Files\Content.Word\IMG_20220212_1516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Users\Владелец\AppData\Local\Microsoft\Windows\Temporary Internet Files\Content.Word\IMG_20220212_1516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325" cy="321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5F53" w:rsidRPr="003B191E" w:rsidRDefault="00C75F53" w:rsidP="003B191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B191E">
        <w:rPr>
          <w:noProof/>
          <w:sz w:val="30"/>
          <w:szCs w:val="30"/>
          <w:lang w:eastAsia="ru-RU"/>
        </w:rPr>
        <w:lastRenderedPageBreak/>
        <w:drawing>
          <wp:inline distT="0" distB="0" distL="0" distR="0" wp14:anchorId="3AFC7977" wp14:editId="02CC8FFE">
            <wp:extent cx="5940425" cy="7920355"/>
            <wp:effectExtent l="0" t="0" r="3175" b="4445"/>
            <wp:docPr id="3" name="Рисунок 3" descr="C:\Users\Владелец\AppData\Local\Microsoft\Windows\Temporary Internet Files\Content.Word\IMG-1dae939642ae439bf5f6cae2a77e02d0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Владелец\AppData\Local\Microsoft\Windows\Temporary Internet Files\Content.Word\IMG-1dae939642ae439bf5f6cae2a77e02d0-V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F53" w:rsidRPr="003B191E" w:rsidRDefault="00C75F53" w:rsidP="003B191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B191E">
        <w:rPr>
          <w:noProof/>
          <w:sz w:val="30"/>
          <w:szCs w:val="30"/>
          <w:lang w:eastAsia="ru-RU"/>
        </w:rPr>
        <w:lastRenderedPageBreak/>
        <w:drawing>
          <wp:inline distT="0" distB="0" distL="0" distR="0" wp14:anchorId="7CBCBADE" wp14:editId="6F59CE4F">
            <wp:extent cx="5940425" cy="4455160"/>
            <wp:effectExtent l="0" t="0" r="3175" b="2540"/>
            <wp:docPr id="2" name="Рисунок 2" descr="C:\Users\Владелец\AppData\Local\Microsoft\Windows\Temporary Internet Files\Content.Word\IMG-a1f2bb081417f20415b8f01af277ee52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Владелец\AppData\Local\Microsoft\Windows\Temporary Internet Files\Content.Word\IMG-a1f2bb081417f20415b8f01af277ee52-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5F53" w:rsidRPr="003B19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728"/>
    <w:rsid w:val="002E0728"/>
    <w:rsid w:val="002F28AE"/>
    <w:rsid w:val="0032424D"/>
    <w:rsid w:val="003B191E"/>
    <w:rsid w:val="00C75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0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75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5F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0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75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5F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775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Ярошевич</dc:creator>
  <cp:lastModifiedBy>Средняя школа №14</cp:lastModifiedBy>
  <cp:revision>4</cp:revision>
  <dcterms:created xsi:type="dcterms:W3CDTF">2022-03-07T08:19:00Z</dcterms:created>
  <dcterms:modified xsi:type="dcterms:W3CDTF">2022-04-06T08:15:00Z</dcterms:modified>
</cp:coreProperties>
</file>