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93" w:rsidRPr="008D0FF7" w:rsidRDefault="001B0C93" w:rsidP="001B0C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8D0FF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для родителей</w:t>
      </w:r>
    </w:p>
    <w:p w:rsidR="001B0C93" w:rsidRPr="008D0FF7" w:rsidRDefault="001B0C93" w:rsidP="001B0C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D0FF7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Обеспечение безопасной жизнедеятельности детей в период летних каникул.</w:t>
      </w:r>
    </w:p>
    <w:p w:rsidR="001B0C93" w:rsidRPr="008D0FF7" w:rsidRDefault="001B0C93" w:rsidP="001B0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 </w:t>
      </w:r>
      <w:r w:rsidRPr="008D0FF7">
        <w:rPr>
          <w:rFonts w:ascii="Times New Roman" w:eastAsia="Times New Roman" w:hAnsi="Times New Roman" w:cs="Times New Roman"/>
          <w:b/>
          <w:i/>
          <w:color w:val="030000"/>
          <w:sz w:val="24"/>
          <w:szCs w:val="24"/>
          <w:lang w:eastAsia="ru-RU"/>
        </w:rPr>
        <w:t xml:space="preserve">   Напоминаем учащимся и их законным представителям о недопустимости нахождения в местах, представляющих непосредственную опасность для их жизни и здоровья и о предусмотренной законодательством ответственности </w:t>
      </w:r>
      <w:proofErr w:type="gramStart"/>
      <w:r w:rsidRPr="008D0FF7">
        <w:rPr>
          <w:rFonts w:ascii="Times New Roman" w:eastAsia="Times New Roman" w:hAnsi="Times New Roman" w:cs="Times New Roman"/>
          <w:b/>
          <w:i/>
          <w:color w:val="030000"/>
          <w:sz w:val="24"/>
          <w:szCs w:val="24"/>
          <w:lang w:eastAsia="ru-RU"/>
        </w:rPr>
        <w:t>за</w:t>
      </w:r>
      <w:proofErr w:type="gramEnd"/>
      <w:r w:rsidRPr="008D0FF7">
        <w:rPr>
          <w:rFonts w:ascii="Times New Roman" w:eastAsia="Times New Roman" w:hAnsi="Times New Roman" w:cs="Times New Roman"/>
          <w:b/>
          <w:i/>
          <w:color w:val="030000"/>
          <w:sz w:val="24"/>
          <w:szCs w:val="24"/>
          <w:lang w:eastAsia="ru-RU"/>
        </w:rPr>
        <w:t>: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b/>
          <w:color w:val="030000"/>
        </w:rPr>
        <w:t xml:space="preserve">      Н</w:t>
      </w:r>
      <w:r w:rsidRPr="008D0FF7">
        <w:rPr>
          <w:b/>
          <w:color w:val="030000"/>
        </w:rPr>
        <w:t>еисполнение родителями или лицами, их заменяющими, обязанностей по сопровождению несовершеннолетних в возрасте до 16-ти лет либо по обеспечению их сопровождения совершеннолетним лицом в период времени с 23.0</w:t>
      </w:r>
      <w:r>
        <w:rPr>
          <w:b/>
          <w:color w:val="030000"/>
        </w:rPr>
        <w:t>0 до 6.00 часов вне жилища (</w:t>
      </w:r>
      <w:r w:rsidRPr="008D0FF7">
        <w:rPr>
          <w:b/>
          <w:color w:val="030000"/>
        </w:rPr>
        <w:t>ст.10.3 Кодекса об административных правонарушениях Республики Беларусь)</w:t>
      </w:r>
      <w:r>
        <w:rPr>
          <w:b/>
          <w:color w:val="030000"/>
        </w:rPr>
        <w:t>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-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до десяти базовых величин.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до двух базовых величин.</w:t>
      </w:r>
    </w:p>
    <w:p w:rsidR="001B0C93" w:rsidRPr="008D0FF7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color w:val="030000"/>
        </w:rPr>
      </w:pPr>
      <w:r>
        <w:rPr>
          <w:b/>
          <w:color w:val="030000"/>
        </w:rPr>
        <w:t>Н</w:t>
      </w:r>
      <w:r w:rsidRPr="008D0FF7">
        <w:rPr>
          <w:b/>
          <w:color w:val="030000"/>
        </w:rPr>
        <w:t xml:space="preserve">арушение ст.24.42 Кодекса об административных правонарушениях </w:t>
      </w:r>
      <w:r>
        <w:rPr>
          <w:b/>
          <w:color w:val="030000"/>
        </w:rPr>
        <w:t xml:space="preserve">   </w:t>
      </w:r>
      <w:r w:rsidRPr="008D0FF7">
        <w:rPr>
          <w:b/>
          <w:color w:val="030000"/>
        </w:rPr>
        <w:t>Республики Беларусь (Купание в запрещенных местах).</w:t>
      </w:r>
      <w:r>
        <w:rPr>
          <w:b/>
          <w:color w:val="030000"/>
        </w:rPr>
        <w:t xml:space="preserve"> 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D0FF7">
        <w:rPr>
          <w:color w:val="030000"/>
        </w:rPr>
        <w:t xml:space="preserve">- </w:t>
      </w:r>
      <w:r w:rsidRPr="008D0FF7">
        <w:rPr>
          <w:color w:val="000000"/>
        </w:rPr>
        <w:t>Купание в запрещенных местах рек, озер или иных водоемов - влечет наложение штрафа в размере от одной до трех базовых величин.</w:t>
      </w:r>
    </w:p>
    <w:p w:rsidR="001B0C93" w:rsidRPr="008D0FF7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30000"/>
        </w:rPr>
        <w:t xml:space="preserve">     С</w:t>
      </w:r>
      <w:r w:rsidRPr="008D0FF7">
        <w:rPr>
          <w:b/>
          <w:color w:val="030000"/>
        </w:rPr>
        <w:t xml:space="preserve">овершение административных правонарушений против безопасности движения и эксплуатации транспорта </w:t>
      </w:r>
      <w:r>
        <w:rPr>
          <w:b/>
          <w:color w:val="030000"/>
        </w:rPr>
        <w:t>–</w:t>
      </w:r>
      <w:r w:rsidRPr="008D0FF7">
        <w:rPr>
          <w:b/>
          <w:color w:val="030000"/>
        </w:rPr>
        <w:t xml:space="preserve"> </w:t>
      </w:r>
      <w:proofErr w:type="gramStart"/>
      <w:r>
        <w:rPr>
          <w:b/>
          <w:color w:val="030000"/>
        </w:rPr>
        <w:t xml:space="preserve">( </w:t>
      </w:r>
      <w:proofErr w:type="gramEnd"/>
      <w:r>
        <w:rPr>
          <w:b/>
          <w:color w:val="030000"/>
        </w:rPr>
        <w:t>ст.18.2 н</w:t>
      </w:r>
      <w:r w:rsidRPr="008D0FF7">
        <w:rPr>
          <w:b/>
          <w:color w:val="030000"/>
        </w:rPr>
        <w:t>арушение правил, обеспечивающих безопасность движения на железнодорожном или город</w:t>
      </w:r>
      <w:r>
        <w:rPr>
          <w:b/>
          <w:color w:val="030000"/>
        </w:rPr>
        <w:t>ском электрическом транспорте).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Подкладывание на железнодорожные и трамвайные пути предметов, которые могут вызвать нарушение движения железнодорожного или городского электрического транспорта,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от двух до десяти базовых величин.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Повреждение железнодорожного или трамвайного путей, защитных лесонасаждений, снегозащитных ограждений или других путевых объектов, сооружений и устройств сигнализации и связи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от двадцати до пятидесяти базовых величин.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Нарушение правил проезда гужевого транспортного средства и прогона скота через железнодорожные пути, выпаса скота вблизи железнодорожных путей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от одной до десяти базовых величин.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Проход по железнодорожным путям или нахождение на железнодорожных путях в местах, не предназначенных для их пересечения,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 размере до двух базовых величин.</w:t>
      </w:r>
    </w:p>
    <w:p w:rsidR="001B0C93" w:rsidRDefault="001B0C93" w:rsidP="001B0C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color w:val="030000"/>
        </w:rPr>
      </w:pPr>
      <w:r w:rsidRPr="008D0FF7">
        <w:rPr>
          <w:b/>
          <w:color w:val="030000"/>
        </w:rPr>
        <w:lastRenderedPageBreak/>
        <w:t>ст.18.14 (Управление транспортным средством лицом</w:t>
      </w:r>
      <w:r>
        <w:rPr>
          <w:b/>
          <w:color w:val="030000"/>
        </w:rPr>
        <w:t>, не имеющим права управления)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 размере от пяти до двадцати базовых величин.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Те же действия, совершенные повторно в течение одного года после наложения административного взыскания за такие же нарушения,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 размере от двадцати до пятидесяти базовых величин, или общественные работы, или административный арест.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       </w:t>
      </w:r>
      <w:proofErr w:type="gramStart"/>
      <w:r>
        <w:rPr>
          <w:rStyle w:val="s1"/>
          <w:b/>
          <w:bCs/>
          <w:color w:val="000000"/>
        </w:rPr>
        <w:t>Нарушение правил дорожного движения (ч.1 ст. 18.20 нарушение правил дорожного  движения пешеходом и иными участниками дорожного движения либо отказ от прохождения проверки (освидетельствования)</w:t>
      </w:r>
      <w:proofErr w:type="gramEnd"/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-</w:t>
      </w:r>
    </w:p>
    <w:p w:rsidR="001B0C93" w:rsidRDefault="001B0C93" w:rsidP="001B0C9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 размере от одной до трех базовых величин.</w:t>
      </w:r>
    </w:p>
    <w:p w:rsidR="001B0C93" w:rsidRDefault="001B0C93" w:rsidP="001B0C93">
      <w:pPr>
        <w:shd w:val="clear" w:color="auto" w:fill="FFFFFF"/>
        <w:spacing w:after="100" w:afterAutospacing="1" w:line="240" w:lineRule="auto"/>
        <w:ind w:firstLine="60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1B0C93" w:rsidRDefault="001B0C93" w:rsidP="001B0C93">
      <w:pPr>
        <w:shd w:val="clear" w:color="auto" w:fill="FFFFFF"/>
        <w:spacing w:after="100" w:afterAutospacing="1" w:line="240" w:lineRule="auto"/>
        <w:ind w:firstLine="60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665437" w:rsidRDefault="00665437">
      <w:bookmarkStart w:id="0" w:name="_GoBack"/>
      <w:bookmarkEnd w:id="0"/>
    </w:p>
    <w:sectPr w:rsidR="0066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E9"/>
    <w:rsid w:val="001B0C93"/>
    <w:rsid w:val="00665437"/>
    <w:rsid w:val="00D3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B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0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B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2022-05-25T12:10:00Z</dcterms:created>
  <dcterms:modified xsi:type="dcterms:W3CDTF">2022-05-25T12:14:00Z</dcterms:modified>
</cp:coreProperties>
</file>