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27B9" w14:textId="0741F514" w:rsidR="00110EDE" w:rsidRPr="00D43B99" w:rsidRDefault="00110EDE" w:rsidP="00110EDE">
      <w:pPr>
        <w:spacing w:before="240"/>
        <w:ind w:firstLine="720"/>
        <w:jc w:val="center"/>
        <w:rPr>
          <w:color w:val="006600"/>
          <w:sz w:val="28"/>
          <w:szCs w:val="28"/>
        </w:rPr>
      </w:pPr>
      <w:r w:rsidRPr="00D43B99">
        <w:rPr>
          <w:b/>
          <w:bCs/>
          <w:color w:val="006600"/>
          <w:sz w:val="40"/>
          <w:szCs w:val="40"/>
        </w:rPr>
        <w:t>Рекомендации по расслаблению мышц артикуляционного аппарата при дизартрии</w:t>
      </w:r>
    </w:p>
    <w:p w14:paraId="285FAD5B" w14:textId="77777777" w:rsidR="00110EDE" w:rsidRPr="00A55B53" w:rsidRDefault="00110EDE" w:rsidP="00110EDE">
      <w:pPr>
        <w:spacing w:before="240"/>
        <w:jc w:val="center"/>
        <w:rPr>
          <w:b/>
          <w:bCs/>
          <w:i/>
          <w:iCs/>
          <w:color w:val="006600"/>
          <w:sz w:val="40"/>
          <w:szCs w:val="40"/>
        </w:rPr>
      </w:pPr>
      <w:r w:rsidRPr="00A55B53">
        <w:rPr>
          <w:b/>
          <w:bCs/>
          <w:i/>
          <w:iCs/>
          <w:color w:val="006600"/>
          <w:sz w:val="40"/>
          <w:szCs w:val="40"/>
        </w:rPr>
        <w:t>Уважаемые родите</w:t>
      </w:r>
      <w:r w:rsidRPr="00110EDE">
        <w:rPr>
          <w:b/>
          <w:bCs/>
          <w:i/>
          <w:iCs/>
          <w:color w:val="006600"/>
          <w:sz w:val="40"/>
          <w:szCs w:val="40"/>
        </w:rPr>
        <w:t>ли</w:t>
      </w:r>
      <w:r w:rsidRPr="00A55B53">
        <w:rPr>
          <w:b/>
          <w:bCs/>
          <w:i/>
          <w:iCs/>
          <w:color w:val="006600"/>
          <w:sz w:val="40"/>
          <w:szCs w:val="40"/>
        </w:rPr>
        <w:t>!</w:t>
      </w:r>
    </w:p>
    <w:p w14:paraId="63870CFD" w14:textId="7F8BD0B0" w:rsidR="00110EDE" w:rsidRPr="00110EDE" w:rsidRDefault="00110EDE" w:rsidP="00110ED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110EDE">
        <w:rPr>
          <w:sz w:val="28"/>
          <w:szCs w:val="28"/>
        </w:rPr>
        <w:t>Дизартрия – это нарушение произносительной стороны речи, вызванное недостаточной иннервацией мышц артикуляционного аппарата. У детей с дизартрией часто наблюдается напряжение или</w:t>
      </w:r>
      <w:r w:rsidR="00F2433E">
        <w:rPr>
          <w:sz w:val="28"/>
          <w:szCs w:val="28"/>
        </w:rPr>
        <w:t xml:space="preserve"> </w:t>
      </w:r>
      <w:r w:rsidRPr="00110EDE">
        <w:rPr>
          <w:sz w:val="28"/>
          <w:szCs w:val="28"/>
        </w:rPr>
        <w:t>слабость мышц языка, губ и челюсти, что затрудняет произношение звуков и влияет на общую понятность речи.</w:t>
      </w:r>
    </w:p>
    <w:p w14:paraId="4F0A3FD1" w14:textId="2A150586" w:rsidR="00110EDE" w:rsidRPr="00110EDE" w:rsidRDefault="00110EDE" w:rsidP="00110ED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110EDE">
        <w:rPr>
          <w:sz w:val="28"/>
          <w:szCs w:val="28"/>
        </w:rPr>
        <w:t>Предлага</w:t>
      </w:r>
      <w:r w:rsidR="000A61CD">
        <w:rPr>
          <w:sz w:val="28"/>
          <w:szCs w:val="28"/>
        </w:rPr>
        <w:t>ю</w:t>
      </w:r>
      <w:r w:rsidRPr="00110EDE">
        <w:rPr>
          <w:sz w:val="28"/>
          <w:szCs w:val="28"/>
        </w:rPr>
        <w:t xml:space="preserve"> вам рекомендации, упражнения и игры, которые помогут расслабить мышцы артикуляционного аппарата вашего ребёнка и улучшить его речевые навыки.</w:t>
      </w:r>
    </w:p>
    <w:p w14:paraId="573F2312" w14:textId="77777777" w:rsidR="00110EDE" w:rsidRPr="00110EDE" w:rsidRDefault="00110EDE" w:rsidP="00F0289B">
      <w:pPr>
        <w:spacing w:before="100" w:beforeAutospacing="1" w:after="100" w:afterAutospacing="1"/>
        <w:jc w:val="both"/>
        <w:outlineLvl w:val="2"/>
        <w:rPr>
          <w:b/>
          <w:bCs/>
          <w:color w:val="006600"/>
          <w:sz w:val="28"/>
          <w:szCs w:val="28"/>
          <w:u w:val="single"/>
        </w:rPr>
      </w:pPr>
      <w:r w:rsidRPr="00110EDE">
        <w:rPr>
          <w:b/>
          <w:bCs/>
          <w:color w:val="006600"/>
          <w:sz w:val="28"/>
          <w:szCs w:val="28"/>
          <w:u w:val="single"/>
        </w:rPr>
        <w:t>Общие рекомендации:</w:t>
      </w:r>
    </w:p>
    <w:p w14:paraId="2C3143D4" w14:textId="02F081DD" w:rsidR="00110EDE" w:rsidRDefault="00110EDE" w:rsidP="00AF220B">
      <w:pPr>
        <w:pStyle w:val="a6"/>
        <w:numPr>
          <w:ilvl w:val="0"/>
          <w:numId w:val="18"/>
        </w:numPr>
        <w:spacing w:after="240"/>
        <w:ind w:left="993" w:hanging="284"/>
        <w:jc w:val="both"/>
        <w:rPr>
          <w:sz w:val="28"/>
          <w:szCs w:val="28"/>
        </w:rPr>
      </w:pPr>
      <w:r w:rsidRPr="00AF220B">
        <w:rPr>
          <w:b/>
          <w:bCs/>
          <w:color w:val="006600"/>
          <w:sz w:val="28"/>
          <w:szCs w:val="28"/>
        </w:rPr>
        <w:t>Постепенность и регулярность.</w:t>
      </w:r>
      <w:r w:rsidRPr="00AF220B">
        <w:rPr>
          <w:sz w:val="28"/>
          <w:szCs w:val="28"/>
        </w:rPr>
        <w:t xml:space="preserve"> Начинайте с простых упражнений, постепенно увеличивая их сложность. Занимайтесь ежедневно по 10-15 минут.</w:t>
      </w:r>
    </w:p>
    <w:p w14:paraId="5FB2B9EC" w14:textId="77777777" w:rsidR="00AF220B" w:rsidRPr="00AF220B" w:rsidRDefault="00AF220B" w:rsidP="00AF220B">
      <w:pPr>
        <w:pStyle w:val="a6"/>
        <w:spacing w:after="240"/>
        <w:ind w:left="993"/>
        <w:jc w:val="both"/>
        <w:rPr>
          <w:sz w:val="18"/>
          <w:szCs w:val="18"/>
        </w:rPr>
      </w:pPr>
    </w:p>
    <w:p w14:paraId="7903F122" w14:textId="650EFC1C" w:rsidR="00110EDE" w:rsidRDefault="00110EDE" w:rsidP="00AF220B">
      <w:pPr>
        <w:pStyle w:val="a6"/>
        <w:numPr>
          <w:ilvl w:val="0"/>
          <w:numId w:val="18"/>
        </w:numPr>
        <w:spacing w:after="240"/>
        <w:ind w:left="993" w:hanging="284"/>
        <w:jc w:val="both"/>
        <w:rPr>
          <w:sz w:val="28"/>
          <w:szCs w:val="28"/>
        </w:rPr>
      </w:pPr>
      <w:r w:rsidRPr="00AF220B">
        <w:rPr>
          <w:b/>
          <w:bCs/>
          <w:color w:val="006600"/>
          <w:sz w:val="28"/>
          <w:szCs w:val="28"/>
        </w:rPr>
        <w:t>Создание позитивной атмосферы.</w:t>
      </w:r>
      <w:r w:rsidRPr="00AF220B">
        <w:rPr>
          <w:sz w:val="28"/>
          <w:szCs w:val="28"/>
        </w:rPr>
        <w:t xml:space="preserve"> Поощряйте ребёнка, делайте занятия интересными и разнообразными.</w:t>
      </w:r>
    </w:p>
    <w:p w14:paraId="0AEAB4A3" w14:textId="77777777" w:rsidR="00AF220B" w:rsidRPr="00AF220B" w:rsidRDefault="00AF220B" w:rsidP="00AF220B">
      <w:pPr>
        <w:pStyle w:val="a6"/>
        <w:spacing w:after="240"/>
        <w:ind w:left="993"/>
        <w:jc w:val="both"/>
        <w:rPr>
          <w:sz w:val="18"/>
          <w:szCs w:val="18"/>
        </w:rPr>
      </w:pPr>
    </w:p>
    <w:p w14:paraId="27468C61" w14:textId="3FE499A9" w:rsidR="00110EDE" w:rsidRPr="00AF220B" w:rsidRDefault="00110EDE" w:rsidP="00AF220B">
      <w:pPr>
        <w:pStyle w:val="a6"/>
        <w:numPr>
          <w:ilvl w:val="0"/>
          <w:numId w:val="18"/>
        </w:numPr>
        <w:spacing w:after="240"/>
        <w:ind w:left="993" w:hanging="284"/>
        <w:jc w:val="both"/>
        <w:rPr>
          <w:sz w:val="28"/>
          <w:szCs w:val="28"/>
        </w:rPr>
      </w:pPr>
      <w:r w:rsidRPr="00AF220B">
        <w:rPr>
          <w:b/>
          <w:bCs/>
          <w:color w:val="006600"/>
          <w:sz w:val="28"/>
          <w:szCs w:val="28"/>
        </w:rPr>
        <w:t>Контроль позы.</w:t>
      </w:r>
      <w:r w:rsidRPr="00AF220B">
        <w:rPr>
          <w:sz w:val="28"/>
          <w:szCs w:val="28"/>
        </w:rPr>
        <w:t xml:space="preserve"> Следите, чтобы ребёнок сидел прямо, не напрягал плечи и шею во время упражнений.</w:t>
      </w:r>
    </w:p>
    <w:p w14:paraId="588435C9" w14:textId="77777777" w:rsidR="00110EDE" w:rsidRPr="00110EDE" w:rsidRDefault="00110EDE" w:rsidP="00F0289B">
      <w:pPr>
        <w:spacing w:before="240" w:after="100" w:afterAutospacing="1"/>
        <w:jc w:val="both"/>
        <w:outlineLvl w:val="2"/>
        <w:rPr>
          <w:b/>
          <w:bCs/>
          <w:color w:val="006600"/>
          <w:sz w:val="28"/>
          <w:szCs w:val="28"/>
          <w:u w:val="single"/>
        </w:rPr>
      </w:pPr>
      <w:r w:rsidRPr="00110EDE">
        <w:rPr>
          <w:b/>
          <w:bCs/>
          <w:color w:val="006600"/>
          <w:sz w:val="28"/>
          <w:szCs w:val="28"/>
          <w:u w:val="single"/>
        </w:rPr>
        <w:t>Упражнения для расслабления мышц:</w:t>
      </w:r>
    </w:p>
    <w:p w14:paraId="631043F9" w14:textId="77777777" w:rsidR="00110EDE" w:rsidRPr="00110EDE" w:rsidRDefault="00110EDE" w:rsidP="00F14A18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1. «Тёплый воздух».</w:t>
      </w:r>
      <w:r w:rsidRPr="00110EDE">
        <w:rPr>
          <w:sz w:val="28"/>
          <w:szCs w:val="28"/>
        </w:rPr>
        <w:t xml:space="preserve"> Попросите ребёнка глубоко вдохнуть носом и медленно выдохнуть ртом, словно он греет замёрзшие руки. Повторите 5-7 раз.</w:t>
      </w:r>
    </w:p>
    <w:p w14:paraId="020C8D24" w14:textId="77777777" w:rsidR="00110EDE" w:rsidRPr="00110EDE" w:rsidRDefault="00110EDE" w:rsidP="00F14A18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2. «Маска расслабления».</w:t>
      </w:r>
      <w:r w:rsidRPr="00110EDE">
        <w:rPr>
          <w:sz w:val="28"/>
          <w:szCs w:val="28"/>
        </w:rPr>
        <w:t xml:space="preserve"> Ребёнок сильно зажмуривает глаза, сжимает губы и напрягает мышцы лица на 5 секунд, затем резко расслабляется. Повторите 5 раз.</w:t>
      </w:r>
    </w:p>
    <w:p w14:paraId="368F3DD9" w14:textId="77777777" w:rsidR="00110EDE" w:rsidRPr="00110EDE" w:rsidRDefault="00110EDE" w:rsidP="00F14A18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3. «Лошадка».</w:t>
      </w:r>
      <w:r w:rsidRPr="00110EDE">
        <w:rPr>
          <w:sz w:val="28"/>
          <w:szCs w:val="28"/>
        </w:rPr>
        <w:t xml:space="preserve"> Предложите ребёнку издать звук, напоминающий цоканье лошадки, при этом расслабляя язык и губы.</w:t>
      </w:r>
    </w:p>
    <w:p w14:paraId="30448846" w14:textId="77777777" w:rsidR="00110EDE" w:rsidRPr="00110EDE" w:rsidRDefault="00110EDE" w:rsidP="00F14A18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4. «Жевание».</w:t>
      </w:r>
      <w:r w:rsidRPr="00110EDE">
        <w:rPr>
          <w:sz w:val="28"/>
          <w:szCs w:val="28"/>
        </w:rPr>
        <w:t xml:space="preserve"> Имитируйте медленное жевание с широко открытым ртом, делая круговые движения нижней челюстью.</w:t>
      </w:r>
    </w:p>
    <w:p w14:paraId="502CB920" w14:textId="77777777" w:rsidR="00110EDE" w:rsidRPr="00110EDE" w:rsidRDefault="00110EDE" w:rsidP="00F14A18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5. «Болтающий язык».</w:t>
      </w:r>
      <w:r w:rsidRPr="00110EDE">
        <w:rPr>
          <w:sz w:val="28"/>
          <w:szCs w:val="28"/>
        </w:rPr>
        <w:t xml:space="preserve"> Пусть ребёнок высунет язык и покачает им влево-вправо, вверх-вниз, стараясь не напрягать мышцы.</w:t>
      </w:r>
    </w:p>
    <w:p w14:paraId="5EC6D657" w14:textId="779E32E8" w:rsidR="00110EDE" w:rsidRDefault="00110EDE" w:rsidP="00F14A18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6. «Пароход».</w:t>
      </w:r>
      <w:r w:rsidRPr="00110EDE">
        <w:rPr>
          <w:sz w:val="28"/>
          <w:szCs w:val="28"/>
        </w:rPr>
        <w:t xml:space="preserve"> Ребёнок делает глубокий вдох и на выдохе </w:t>
      </w:r>
      <w:r w:rsidR="007F3C74">
        <w:rPr>
          <w:sz w:val="28"/>
          <w:szCs w:val="28"/>
        </w:rPr>
        <w:t>вибрирует губами, издавая звук «пф-ф-ф»</w:t>
      </w:r>
      <w:r w:rsidRPr="00110EDE">
        <w:rPr>
          <w:sz w:val="28"/>
          <w:szCs w:val="28"/>
        </w:rPr>
        <w:t>.</w:t>
      </w:r>
    </w:p>
    <w:p w14:paraId="0D19C005" w14:textId="31D1E19B" w:rsidR="00110EDE" w:rsidRDefault="00110EDE" w:rsidP="00F2433E">
      <w:pPr>
        <w:widowControl w:val="0"/>
        <w:spacing w:after="240"/>
        <w:ind w:left="992" w:hanging="272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7. «Улыбка и трубочка».</w:t>
      </w:r>
      <w:r w:rsidRPr="00110EDE">
        <w:rPr>
          <w:sz w:val="28"/>
          <w:szCs w:val="28"/>
        </w:rPr>
        <w:t xml:space="preserve"> Попросите ребёнка поочерёдно растягивать губы в улыбке и складывать их в трубочку. Повторите 10 раз.</w:t>
      </w:r>
    </w:p>
    <w:p w14:paraId="5BC8BFEA" w14:textId="3F4FF0DF" w:rsidR="00F2433E" w:rsidRDefault="00F2433E" w:rsidP="00F2433E">
      <w:pPr>
        <w:widowControl w:val="0"/>
        <w:ind w:left="992" w:hanging="272"/>
        <w:jc w:val="both"/>
        <w:rPr>
          <w:sz w:val="28"/>
          <w:szCs w:val="28"/>
        </w:rPr>
      </w:pPr>
    </w:p>
    <w:p w14:paraId="2FE82F52" w14:textId="77777777" w:rsidR="00110EDE" w:rsidRPr="00110EDE" w:rsidRDefault="00110EDE" w:rsidP="00F2433E">
      <w:pPr>
        <w:spacing w:after="100" w:afterAutospacing="1"/>
        <w:jc w:val="both"/>
        <w:outlineLvl w:val="2"/>
        <w:rPr>
          <w:b/>
          <w:bCs/>
          <w:color w:val="006600"/>
          <w:sz w:val="28"/>
          <w:szCs w:val="28"/>
          <w:u w:val="single"/>
        </w:rPr>
      </w:pPr>
      <w:r w:rsidRPr="00110EDE">
        <w:rPr>
          <w:b/>
          <w:bCs/>
          <w:color w:val="006600"/>
          <w:sz w:val="28"/>
          <w:szCs w:val="28"/>
          <w:u w:val="single"/>
        </w:rPr>
        <w:t>Игры для расслабления:</w:t>
      </w:r>
    </w:p>
    <w:p w14:paraId="796C3CC5" w14:textId="159668D4" w:rsidR="00110EDE" w:rsidRPr="00110EDE" w:rsidRDefault="00110EDE" w:rsidP="00F2433E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1. «Мыльные пузыри».</w:t>
      </w:r>
      <w:r w:rsidRPr="00110EDE">
        <w:rPr>
          <w:sz w:val="28"/>
          <w:szCs w:val="28"/>
        </w:rPr>
        <w:t xml:space="preserve"> Н</w:t>
      </w:r>
      <w:r w:rsidR="00EC20A9" w:rsidRPr="00110EDE">
        <w:rPr>
          <w:sz w:val="28"/>
          <w:szCs w:val="28"/>
        </w:rPr>
        <w:t>адувание</w:t>
      </w:r>
      <w:r w:rsidRPr="00110EDE">
        <w:rPr>
          <w:sz w:val="28"/>
          <w:szCs w:val="28"/>
        </w:rPr>
        <w:t xml:space="preserve"> пузырей способствует развитию дыхания и расслаблению губ.</w:t>
      </w:r>
    </w:p>
    <w:p w14:paraId="4864458E" w14:textId="0D2B9706" w:rsidR="00110EDE" w:rsidRPr="00110EDE" w:rsidRDefault="00110EDE" w:rsidP="00F2433E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2. «Перекати перо».</w:t>
      </w:r>
      <w:r w:rsidRPr="00110EDE">
        <w:rPr>
          <w:sz w:val="28"/>
          <w:szCs w:val="28"/>
        </w:rPr>
        <w:t xml:space="preserve"> Используйте п</w:t>
      </w:r>
      <w:r w:rsidR="00E846F5">
        <w:rPr>
          <w:sz w:val="28"/>
          <w:szCs w:val="28"/>
        </w:rPr>
        <w:t>ё</w:t>
      </w:r>
      <w:r w:rsidRPr="00110EDE">
        <w:rPr>
          <w:sz w:val="28"/>
          <w:szCs w:val="28"/>
        </w:rPr>
        <w:t>рышко или лёгкий шарик. Предложите ребёнку дуть на него, стараясь поддерживать движение.</w:t>
      </w:r>
    </w:p>
    <w:p w14:paraId="49CD3951" w14:textId="77777777" w:rsidR="00110EDE" w:rsidRPr="00110EDE" w:rsidRDefault="00110EDE" w:rsidP="00F2433E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3. «Свистульки».</w:t>
      </w:r>
      <w:r w:rsidRPr="00110EDE">
        <w:rPr>
          <w:sz w:val="28"/>
          <w:szCs w:val="28"/>
        </w:rPr>
        <w:t xml:space="preserve"> Игра на свистульках или дудочках помогает развивать мышцы губ и дыхание.</w:t>
      </w:r>
    </w:p>
    <w:p w14:paraId="611CC55F" w14:textId="77777777" w:rsidR="00110EDE" w:rsidRPr="00110EDE" w:rsidRDefault="00110EDE" w:rsidP="00F2433E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4. «Зеркало».</w:t>
      </w:r>
      <w:r w:rsidRPr="00110EDE">
        <w:rPr>
          <w:sz w:val="28"/>
          <w:szCs w:val="28"/>
        </w:rPr>
        <w:t xml:space="preserve"> Сядьте перед зеркалом и вместе с ребёнком делайте различные гримасы, наблюдая за движениями мышц лица.</w:t>
      </w:r>
    </w:p>
    <w:p w14:paraId="27CCAB66" w14:textId="77777777" w:rsidR="00110EDE" w:rsidRPr="00110EDE" w:rsidRDefault="00110EDE" w:rsidP="00F2433E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5. «Соломинка и вода».</w:t>
      </w:r>
      <w:r w:rsidRPr="00110EDE">
        <w:rPr>
          <w:sz w:val="28"/>
          <w:szCs w:val="28"/>
        </w:rPr>
        <w:t xml:space="preserve"> Пусть ребёнок через соломинку дует в стакан с водой, создавая пузырьки.</w:t>
      </w:r>
    </w:p>
    <w:p w14:paraId="71D83261" w14:textId="77777777" w:rsidR="00110EDE" w:rsidRPr="00110EDE" w:rsidRDefault="00110EDE" w:rsidP="00F2433E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6. «Воздушный шар».</w:t>
      </w:r>
      <w:r w:rsidRPr="00110EDE">
        <w:rPr>
          <w:sz w:val="28"/>
          <w:szCs w:val="28"/>
        </w:rPr>
        <w:t xml:space="preserve"> Имитируйте надувание большого шара, глубоко вдыхая и медленно выдыхая воздух с расслабленными губами.</w:t>
      </w:r>
    </w:p>
    <w:p w14:paraId="0E11BAA3" w14:textId="4C1261C7" w:rsidR="00110EDE" w:rsidRPr="00110EDE" w:rsidRDefault="00110EDE" w:rsidP="00F2433E">
      <w:pPr>
        <w:spacing w:after="240"/>
        <w:ind w:left="993" w:hanging="273"/>
        <w:jc w:val="both"/>
        <w:rPr>
          <w:sz w:val="28"/>
          <w:szCs w:val="28"/>
        </w:rPr>
      </w:pPr>
      <w:r w:rsidRPr="00110EDE">
        <w:rPr>
          <w:b/>
          <w:bCs/>
          <w:sz w:val="28"/>
          <w:szCs w:val="28"/>
        </w:rPr>
        <w:t>7. «Киска и рыбка».</w:t>
      </w:r>
      <w:r w:rsidR="00984BBD">
        <w:rPr>
          <w:sz w:val="28"/>
          <w:szCs w:val="28"/>
        </w:rPr>
        <w:t xml:space="preserve"> Играйте в перевоплощения: «киска»</w:t>
      </w:r>
      <w:r w:rsidRPr="00110EDE">
        <w:rPr>
          <w:sz w:val="28"/>
          <w:szCs w:val="28"/>
        </w:rPr>
        <w:t xml:space="preserve"> – ребёнок тянет</w:t>
      </w:r>
      <w:r w:rsidR="00984BBD">
        <w:rPr>
          <w:sz w:val="28"/>
          <w:szCs w:val="28"/>
        </w:rPr>
        <w:t xml:space="preserve"> губы вперёд, как при поцелуе; «рыбка»</w:t>
      </w:r>
      <w:r w:rsidRPr="00110EDE">
        <w:rPr>
          <w:sz w:val="28"/>
          <w:szCs w:val="28"/>
        </w:rPr>
        <w:t xml:space="preserve"> – втягивает щёки.</w:t>
      </w:r>
    </w:p>
    <w:p w14:paraId="5931BB62" w14:textId="77777777" w:rsidR="00110EDE" w:rsidRPr="00110EDE" w:rsidRDefault="00110EDE" w:rsidP="00F0289B">
      <w:pPr>
        <w:spacing w:before="100" w:beforeAutospacing="1" w:after="100" w:afterAutospacing="1"/>
        <w:jc w:val="both"/>
        <w:outlineLvl w:val="2"/>
        <w:rPr>
          <w:b/>
          <w:bCs/>
          <w:color w:val="006600"/>
          <w:sz w:val="28"/>
          <w:szCs w:val="28"/>
          <w:u w:val="single"/>
        </w:rPr>
      </w:pPr>
      <w:r w:rsidRPr="00110EDE">
        <w:rPr>
          <w:b/>
          <w:bCs/>
          <w:color w:val="006600"/>
          <w:sz w:val="28"/>
          <w:szCs w:val="28"/>
          <w:u w:val="single"/>
        </w:rPr>
        <w:t>Дополнительные советы:</w:t>
      </w:r>
    </w:p>
    <w:p w14:paraId="63EE72F8" w14:textId="1510B3A5" w:rsidR="00110EDE" w:rsidRPr="00AF220B" w:rsidRDefault="00110EDE" w:rsidP="00203A3B">
      <w:pPr>
        <w:pStyle w:val="a6"/>
        <w:numPr>
          <w:ilvl w:val="0"/>
          <w:numId w:val="14"/>
        </w:numPr>
        <w:spacing w:after="240"/>
        <w:ind w:left="993" w:hanging="284"/>
        <w:jc w:val="both"/>
        <w:rPr>
          <w:sz w:val="28"/>
          <w:szCs w:val="28"/>
        </w:rPr>
      </w:pPr>
      <w:r w:rsidRPr="00203A3B">
        <w:rPr>
          <w:b/>
          <w:bCs/>
          <w:color w:val="006600"/>
          <w:sz w:val="28"/>
          <w:szCs w:val="28"/>
        </w:rPr>
        <w:t>Массаж артикуляционного аппарата.</w:t>
      </w:r>
      <w:r w:rsidRPr="00203A3B">
        <w:rPr>
          <w:sz w:val="28"/>
          <w:szCs w:val="28"/>
        </w:rPr>
        <w:t xml:space="preserve"> Лёгкий массаж щёк, губ и языка может помочь снять напряжение.</w:t>
      </w:r>
    </w:p>
    <w:p w14:paraId="3CC86D60" w14:textId="77777777" w:rsidR="00AF220B" w:rsidRPr="00AF220B" w:rsidRDefault="00AF220B" w:rsidP="00AF220B">
      <w:pPr>
        <w:pStyle w:val="a6"/>
        <w:spacing w:after="240"/>
        <w:ind w:left="993"/>
        <w:jc w:val="both"/>
        <w:rPr>
          <w:sz w:val="18"/>
          <w:szCs w:val="18"/>
        </w:rPr>
      </w:pPr>
    </w:p>
    <w:p w14:paraId="4DBD822A" w14:textId="7018CAB2" w:rsidR="00110EDE" w:rsidRDefault="00110EDE" w:rsidP="00203A3B">
      <w:pPr>
        <w:pStyle w:val="a6"/>
        <w:numPr>
          <w:ilvl w:val="0"/>
          <w:numId w:val="16"/>
        </w:numPr>
        <w:spacing w:after="240"/>
        <w:ind w:left="993" w:hanging="284"/>
        <w:jc w:val="both"/>
        <w:rPr>
          <w:sz w:val="28"/>
          <w:szCs w:val="28"/>
        </w:rPr>
      </w:pPr>
      <w:r w:rsidRPr="00203A3B">
        <w:rPr>
          <w:b/>
          <w:bCs/>
          <w:color w:val="006600"/>
          <w:sz w:val="28"/>
          <w:szCs w:val="28"/>
        </w:rPr>
        <w:t>Музыкальные паузы.</w:t>
      </w:r>
      <w:r w:rsidRPr="00203A3B">
        <w:rPr>
          <w:sz w:val="28"/>
          <w:szCs w:val="28"/>
        </w:rPr>
        <w:t xml:space="preserve"> Включайте спокойную музыку во время занятий, это поможет создать расслабляющую атмосферу.</w:t>
      </w:r>
    </w:p>
    <w:p w14:paraId="0225122B" w14:textId="77777777" w:rsidR="00AF220B" w:rsidRPr="00AF220B" w:rsidRDefault="00AF220B" w:rsidP="00AF220B">
      <w:pPr>
        <w:pStyle w:val="a6"/>
        <w:spacing w:after="240"/>
        <w:ind w:left="993"/>
        <w:jc w:val="both"/>
        <w:rPr>
          <w:sz w:val="18"/>
          <w:szCs w:val="18"/>
        </w:rPr>
      </w:pPr>
    </w:p>
    <w:p w14:paraId="7A375893" w14:textId="6F3AD66F" w:rsidR="00110EDE" w:rsidRPr="00203A3B" w:rsidRDefault="00110EDE" w:rsidP="00203A3B">
      <w:pPr>
        <w:pStyle w:val="a6"/>
        <w:numPr>
          <w:ilvl w:val="0"/>
          <w:numId w:val="17"/>
        </w:numPr>
        <w:spacing w:after="240"/>
        <w:ind w:left="993" w:hanging="284"/>
        <w:jc w:val="both"/>
        <w:rPr>
          <w:sz w:val="28"/>
          <w:szCs w:val="28"/>
        </w:rPr>
      </w:pPr>
      <w:r w:rsidRPr="00203A3B">
        <w:rPr>
          <w:b/>
          <w:bCs/>
          <w:color w:val="006600"/>
          <w:sz w:val="28"/>
          <w:szCs w:val="28"/>
        </w:rPr>
        <w:t>Избегайте переутомления.</w:t>
      </w:r>
      <w:r w:rsidRPr="00203A3B">
        <w:rPr>
          <w:sz w:val="28"/>
          <w:szCs w:val="28"/>
        </w:rPr>
        <w:t xml:space="preserve"> Если ребёнок устал, сделайте перерыв или закончите занятие.</w:t>
      </w:r>
    </w:p>
    <w:p w14:paraId="233CB018" w14:textId="77777777" w:rsidR="00110EDE" w:rsidRPr="00110EDE" w:rsidRDefault="00110EDE" w:rsidP="00110ED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110EDE">
        <w:rPr>
          <w:sz w:val="28"/>
          <w:szCs w:val="28"/>
        </w:rPr>
        <w:t>Постоянная поддержка и участие родителей играет ключевую роль в коррекции дизартрии. Регулярные упражнения и игры помогут вашему ребёнку улучшить произношение и почувствовать себя увереннее в общении.</w:t>
      </w:r>
    </w:p>
    <w:p w14:paraId="6A3C3D51" w14:textId="238B57AF" w:rsidR="00110EDE" w:rsidRDefault="00110EDE" w:rsidP="00110ED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110EDE">
        <w:rPr>
          <w:sz w:val="28"/>
          <w:szCs w:val="28"/>
        </w:rPr>
        <w:t xml:space="preserve">Если у вас возникли вопросы или необходима дополнительная помощь, пожалуйста, обратитесь к </w:t>
      </w:r>
      <w:r w:rsidR="00FC4D34">
        <w:rPr>
          <w:sz w:val="28"/>
          <w:szCs w:val="28"/>
        </w:rPr>
        <w:t>учителю-дефектологу</w:t>
      </w:r>
      <w:r w:rsidRPr="00110EDE">
        <w:rPr>
          <w:sz w:val="28"/>
          <w:szCs w:val="28"/>
        </w:rPr>
        <w:t>. Совместными усилиями мы сможем помочь вашему ребёнку достичь успехов в развитии речи.</w:t>
      </w:r>
    </w:p>
    <w:p w14:paraId="2823AF21" w14:textId="0934AFEE" w:rsidR="00950623" w:rsidRPr="009D36AD" w:rsidRDefault="00950623" w:rsidP="000A62B2">
      <w:pPr>
        <w:pStyle w:val="a4"/>
        <w:widowControl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D36AD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Жела</w:t>
      </w:r>
      <w:r w:rsidR="00F45569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>ю</w:t>
      </w:r>
      <w:r w:rsidRPr="009D36AD">
        <w:rPr>
          <w:rFonts w:ascii="Times New Roman" w:hAnsi="Times New Roman" w:cs="Times New Roman"/>
          <w:b/>
          <w:bCs/>
          <w:i/>
          <w:iCs/>
          <w:color w:val="006600"/>
          <w:sz w:val="40"/>
          <w:szCs w:val="40"/>
        </w:rPr>
        <w:t xml:space="preserve"> успехов!</w:t>
      </w:r>
    </w:p>
    <w:sectPr w:rsidR="00950623" w:rsidRPr="009D36AD" w:rsidSect="000D4EDA">
      <w:pgSz w:w="11906" w:h="16838"/>
      <w:pgMar w:top="567" w:right="851" w:bottom="567" w:left="851" w:header="709" w:footer="709" w:gutter="0"/>
      <w:pgBorders w:offsetFrom="page">
        <w:top w:val="single" w:sz="12" w:space="24" w:color="008200"/>
        <w:left w:val="single" w:sz="12" w:space="24" w:color="008200"/>
        <w:bottom w:val="single" w:sz="12" w:space="24" w:color="008200"/>
        <w:right w:val="single" w:sz="12" w:space="24" w:color="0082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707"/>
    <w:multiLevelType w:val="hybridMultilevel"/>
    <w:tmpl w:val="6F0EFDE6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00085"/>
    <w:multiLevelType w:val="multilevel"/>
    <w:tmpl w:val="2EFE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57A20"/>
    <w:multiLevelType w:val="multilevel"/>
    <w:tmpl w:val="E884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1415F"/>
    <w:multiLevelType w:val="multilevel"/>
    <w:tmpl w:val="5108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5362D"/>
    <w:multiLevelType w:val="hybridMultilevel"/>
    <w:tmpl w:val="4516A98A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0320F9"/>
    <w:multiLevelType w:val="hybridMultilevel"/>
    <w:tmpl w:val="2CFE8AF2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7702E"/>
    <w:multiLevelType w:val="multilevel"/>
    <w:tmpl w:val="DBAC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30688"/>
    <w:multiLevelType w:val="multilevel"/>
    <w:tmpl w:val="6D6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B51D2"/>
    <w:multiLevelType w:val="multilevel"/>
    <w:tmpl w:val="49CE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0490A"/>
    <w:multiLevelType w:val="multilevel"/>
    <w:tmpl w:val="A21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A4C72"/>
    <w:multiLevelType w:val="multilevel"/>
    <w:tmpl w:val="F13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045A2"/>
    <w:multiLevelType w:val="hybridMultilevel"/>
    <w:tmpl w:val="34807AA2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326FA9"/>
    <w:multiLevelType w:val="multilevel"/>
    <w:tmpl w:val="D43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45C6B"/>
    <w:multiLevelType w:val="multilevel"/>
    <w:tmpl w:val="74E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D5BB0"/>
    <w:multiLevelType w:val="multilevel"/>
    <w:tmpl w:val="56A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D2759"/>
    <w:multiLevelType w:val="multilevel"/>
    <w:tmpl w:val="60B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C63B3"/>
    <w:multiLevelType w:val="hybridMultilevel"/>
    <w:tmpl w:val="2306167A"/>
    <w:lvl w:ilvl="0" w:tplc="A948E0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66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0C0D22"/>
    <w:multiLevelType w:val="multilevel"/>
    <w:tmpl w:val="05E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519CA"/>
    <w:multiLevelType w:val="hybridMultilevel"/>
    <w:tmpl w:val="27F40528"/>
    <w:lvl w:ilvl="0" w:tplc="23C805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66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0"/>
  </w:num>
  <w:num w:numId="5">
    <w:abstractNumId w:val="8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  <w:num w:numId="15">
    <w:abstractNumId w:val="18"/>
  </w:num>
  <w:num w:numId="16">
    <w:abstractNumId w:val="5"/>
  </w:num>
  <w:num w:numId="17">
    <w:abstractNumId w:val="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BA2"/>
    <w:rsid w:val="00021BA2"/>
    <w:rsid w:val="00086FFB"/>
    <w:rsid w:val="000A61CD"/>
    <w:rsid w:val="000A62B2"/>
    <w:rsid w:val="000B3C7E"/>
    <w:rsid w:val="000D4EDA"/>
    <w:rsid w:val="000E06A4"/>
    <w:rsid w:val="00110EDE"/>
    <w:rsid w:val="0014097A"/>
    <w:rsid w:val="00191460"/>
    <w:rsid w:val="00197B2D"/>
    <w:rsid w:val="001F2AF6"/>
    <w:rsid w:val="0020124F"/>
    <w:rsid w:val="00203A3B"/>
    <w:rsid w:val="00262AC0"/>
    <w:rsid w:val="002B1980"/>
    <w:rsid w:val="002F45E3"/>
    <w:rsid w:val="003125B2"/>
    <w:rsid w:val="00313C5F"/>
    <w:rsid w:val="00322457"/>
    <w:rsid w:val="00366CB3"/>
    <w:rsid w:val="003979EA"/>
    <w:rsid w:val="004107D9"/>
    <w:rsid w:val="004355A6"/>
    <w:rsid w:val="00444508"/>
    <w:rsid w:val="00457B6D"/>
    <w:rsid w:val="004977FC"/>
    <w:rsid w:val="00532D52"/>
    <w:rsid w:val="00572E4F"/>
    <w:rsid w:val="005A23D3"/>
    <w:rsid w:val="005A61E0"/>
    <w:rsid w:val="005D678B"/>
    <w:rsid w:val="00625868"/>
    <w:rsid w:val="0064169F"/>
    <w:rsid w:val="00650A47"/>
    <w:rsid w:val="006C732A"/>
    <w:rsid w:val="007161D0"/>
    <w:rsid w:val="00783613"/>
    <w:rsid w:val="007D3658"/>
    <w:rsid w:val="007F3C74"/>
    <w:rsid w:val="00805990"/>
    <w:rsid w:val="00860A98"/>
    <w:rsid w:val="00883A09"/>
    <w:rsid w:val="008C23B9"/>
    <w:rsid w:val="008C6B63"/>
    <w:rsid w:val="009126F5"/>
    <w:rsid w:val="00917260"/>
    <w:rsid w:val="00950623"/>
    <w:rsid w:val="00984BBD"/>
    <w:rsid w:val="009938A8"/>
    <w:rsid w:val="009968C1"/>
    <w:rsid w:val="009B0251"/>
    <w:rsid w:val="009D36AD"/>
    <w:rsid w:val="009E2DE4"/>
    <w:rsid w:val="00A10F4D"/>
    <w:rsid w:val="00A2708F"/>
    <w:rsid w:val="00A2759F"/>
    <w:rsid w:val="00A4346B"/>
    <w:rsid w:val="00A55B53"/>
    <w:rsid w:val="00AE75AD"/>
    <w:rsid w:val="00AF220B"/>
    <w:rsid w:val="00B1603D"/>
    <w:rsid w:val="00B52C5B"/>
    <w:rsid w:val="00B9585A"/>
    <w:rsid w:val="00BA6879"/>
    <w:rsid w:val="00BA791F"/>
    <w:rsid w:val="00BB3D7C"/>
    <w:rsid w:val="00BD3523"/>
    <w:rsid w:val="00C34815"/>
    <w:rsid w:val="00C36E0A"/>
    <w:rsid w:val="00CB70DA"/>
    <w:rsid w:val="00CC7BE2"/>
    <w:rsid w:val="00D43B99"/>
    <w:rsid w:val="00D4512C"/>
    <w:rsid w:val="00D52BAF"/>
    <w:rsid w:val="00D561E0"/>
    <w:rsid w:val="00D76C3A"/>
    <w:rsid w:val="00DE65AF"/>
    <w:rsid w:val="00E358DF"/>
    <w:rsid w:val="00E846F5"/>
    <w:rsid w:val="00EA6221"/>
    <w:rsid w:val="00EC20A9"/>
    <w:rsid w:val="00F0289B"/>
    <w:rsid w:val="00F14A18"/>
    <w:rsid w:val="00F21210"/>
    <w:rsid w:val="00F2433E"/>
    <w:rsid w:val="00F45569"/>
    <w:rsid w:val="00F92416"/>
    <w:rsid w:val="00F97D39"/>
    <w:rsid w:val="00FA1C8A"/>
    <w:rsid w:val="00FB3107"/>
    <w:rsid w:val="00FC4D34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878D"/>
  <w15:docId w15:val="{A790CBD1-C0E4-48B6-BC33-4B755D2B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5E3"/>
  </w:style>
  <w:style w:type="character" w:styleId="a3">
    <w:name w:val="Hyperlink"/>
    <w:basedOn w:val="a0"/>
    <w:uiPriority w:val="99"/>
    <w:unhideWhenUsed/>
    <w:rsid w:val="002F45E3"/>
    <w:rPr>
      <w:color w:val="0000FF"/>
      <w:u w:val="single"/>
    </w:rPr>
  </w:style>
  <w:style w:type="paragraph" w:styleId="a4">
    <w:name w:val="No Spacing"/>
    <w:uiPriority w:val="1"/>
    <w:qFormat/>
    <w:rsid w:val="00B9585A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5A23D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0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6988-3F96-463D-ADDF-C3D4D3BA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o.berezka.o@mail.ru</cp:lastModifiedBy>
  <cp:revision>76</cp:revision>
  <dcterms:created xsi:type="dcterms:W3CDTF">2014-03-04T20:09:00Z</dcterms:created>
  <dcterms:modified xsi:type="dcterms:W3CDTF">2024-10-26T12:55:00Z</dcterms:modified>
</cp:coreProperties>
</file>