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946" w:rsidRDefault="00787946" w:rsidP="00787946">
      <w:pPr>
        <w:pStyle w:val="a5"/>
        <w:jc w:val="center"/>
        <w:rPr>
          <w:b/>
          <w:sz w:val="40"/>
          <w:szCs w:val="40"/>
          <w:lang w:val="ru-RU"/>
        </w:rPr>
      </w:pPr>
      <w:r w:rsidRPr="00787946">
        <w:rPr>
          <w:b/>
          <w:sz w:val="40"/>
          <w:szCs w:val="40"/>
          <w:lang w:val="ru-RU"/>
        </w:rPr>
        <w:t>Задание 2.1.3. Построить график потребления электроэнергии, из которого будет видна динамика потребления за расчётный период</w:t>
      </w:r>
    </w:p>
    <w:p w:rsidR="008A0389" w:rsidRPr="00787946" w:rsidRDefault="008A0389" w:rsidP="00787946">
      <w:pPr>
        <w:pStyle w:val="a5"/>
        <w:jc w:val="center"/>
        <w:rPr>
          <w:b/>
          <w:sz w:val="40"/>
          <w:szCs w:val="40"/>
          <w:lang w:val="ru-RU"/>
        </w:rPr>
      </w:pPr>
    </w:p>
    <w:p w:rsidR="00787946" w:rsidRDefault="00787946" w:rsidP="00787946">
      <w:pPr>
        <w:jc w:val="center"/>
      </w:pPr>
      <w:r>
        <w:rPr>
          <w:noProof/>
        </w:rPr>
        <w:softHyphen/>
      </w:r>
      <w:r>
        <w:rPr>
          <w:noProof/>
        </w:rPr>
        <w:drawing>
          <wp:inline distT="0" distB="0" distL="0" distR="0" wp14:anchorId="63EF477E" wp14:editId="466E7BE6">
            <wp:extent cx="4835910" cy="3009155"/>
            <wp:effectExtent l="0" t="0" r="3175" b="12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87946" w:rsidRDefault="00787946" w:rsidP="00787946">
      <w:pPr>
        <w:tabs>
          <w:tab w:val="left" w:pos="2098"/>
        </w:tabs>
      </w:pPr>
    </w:p>
    <w:p w:rsidR="00787946" w:rsidRDefault="00787946" w:rsidP="00787946">
      <w:pPr>
        <w:tabs>
          <w:tab w:val="left" w:pos="2098"/>
        </w:tabs>
      </w:pPr>
    </w:p>
    <w:p w:rsidR="007750FF" w:rsidRDefault="00787946" w:rsidP="00787946">
      <w:pPr>
        <w:tabs>
          <w:tab w:val="left" w:pos="2098"/>
        </w:tabs>
        <w:jc w:val="center"/>
      </w:pPr>
      <w:r>
        <w:rPr>
          <w:noProof/>
        </w:rPr>
        <w:drawing>
          <wp:inline distT="0" distB="0" distL="0" distR="0" wp14:anchorId="65E885C7" wp14:editId="3AEC8FB8">
            <wp:extent cx="4843879" cy="3418388"/>
            <wp:effectExtent l="0" t="0" r="13970" b="107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87946" w:rsidRPr="00787946" w:rsidRDefault="00787946" w:rsidP="008A0389">
      <w:pPr>
        <w:tabs>
          <w:tab w:val="left" w:pos="2098"/>
        </w:tabs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66ECBEE3" wp14:editId="41F52E23">
            <wp:extent cx="6152515" cy="3904615"/>
            <wp:effectExtent l="0" t="0" r="635" b="6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sectPr w:rsidR="00787946" w:rsidRPr="0078794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9D5" w:rsidRDefault="00E359D5" w:rsidP="00787946">
      <w:pPr>
        <w:spacing w:after="0" w:line="240" w:lineRule="auto"/>
      </w:pPr>
      <w:r>
        <w:separator/>
      </w:r>
    </w:p>
  </w:endnote>
  <w:endnote w:type="continuationSeparator" w:id="0">
    <w:p w:rsidR="00E359D5" w:rsidRDefault="00E359D5" w:rsidP="0078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9D5" w:rsidRDefault="00E359D5" w:rsidP="00787946">
      <w:pPr>
        <w:spacing w:after="0" w:line="240" w:lineRule="auto"/>
      </w:pPr>
      <w:r>
        <w:separator/>
      </w:r>
    </w:p>
  </w:footnote>
  <w:footnote w:type="continuationSeparator" w:id="0">
    <w:p w:rsidR="00E359D5" w:rsidRDefault="00E359D5" w:rsidP="00787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F3"/>
    <w:rsid w:val="00384EF3"/>
    <w:rsid w:val="007750FF"/>
    <w:rsid w:val="00787946"/>
    <w:rsid w:val="008A0389"/>
    <w:rsid w:val="00E359D5"/>
    <w:rsid w:val="00F7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1B59D"/>
  <w15:chartTrackingRefBased/>
  <w15:docId w15:val="{09FCB6F1-D3B1-46F0-88AD-9FEDB667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лад станкевич"/>
    <w:basedOn w:val="a"/>
    <w:link w:val="a4"/>
    <w:autoRedefine/>
    <w:qFormat/>
    <w:rsid w:val="00F72DB6"/>
    <w:pPr>
      <w:spacing w:after="0" w:line="240" w:lineRule="auto"/>
      <w:ind w:left="709"/>
      <w:jc w:val="both"/>
    </w:pPr>
    <w:rPr>
      <w:rFonts w:ascii="Comic Sans MS" w:hAnsi="Comic Sans MS"/>
      <w:sz w:val="24"/>
    </w:rPr>
  </w:style>
  <w:style w:type="character" w:customStyle="1" w:styleId="a4">
    <w:name w:val="доклад станкевич Знак"/>
    <w:basedOn w:val="a0"/>
    <w:link w:val="a3"/>
    <w:rsid w:val="00F72DB6"/>
    <w:rPr>
      <w:rFonts w:ascii="Comic Sans MS" w:hAnsi="Comic Sans MS"/>
      <w:sz w:val="24"/>
    </w:rPr>
  </w:style>
  <w:style w:type="paragraph" w:styleId="a5">
    <w:name w:val="header"/>
    <w:basedOn w:val="a"/>
    <w:link w:val="a6"/>
    <w:uiPriority w:val="99"/>
    <w:unhideWhenUsed/>
    <w:rsid w:val="007879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7946"/>
  </w:style>
  <w:style w:type="paragraph" w:styleId="a7">
    <w:name w:val="footer"/>
    <w:basedOn w:val="a"/>
    <w:link w:val="a8"/>
    <w:uiPriority w:val="99"/>
    <w:unhideWhenUsed/>
    <w:rsid w:val="007879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form21\&#1096;&#1082;&#1086;&#1083;&#1072;\&#1044;&#1080;&#1072;&#1075;&#1088;&#1072;&#1084;&#1084;&#1099;%20&#1101;&#1083;&#1077;&#1082;&#1090;&#1088;&#1086;&#1101;&#1085;&#1077;&#1088;&#1075;&#1080;&#1103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form21\&#1096;&#1082;&#1086;&#1083;&#1072;\&#1044;&#1080;&#1072;&#1075;&#1088;&#1072;&#1084;&#1084;&#1099;%20&#1101;&#1083;&#1077;&#1082;&#1090;&#1088;&#1086;&#1101;&#1085;&#1077;&#1088;&#1075;&#1080;&#1103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form21\&#1096;&#1082;&#1086;&#1083;&#1072;\&#1044;&#1080;&#1072;&#1075;&#1088;&#1072;&#1084;&#1084;&#1099;%20&#1101;&#1083;&#1077;&#1082;&#1090;&#1088;&#1086;&#1101;&#1085;&#1077;&#1088;&#1075;&#1080;&#1103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/>
              <a:t>График</a:t>
            </a:r>
            <a:r>
              <a:rPr lang="ru-RU" sz="1800" baseline="0"/>
              <a:t> потребления электроэнергии в СШ №14 г. Лиды за период с 09.2023 по 04.2024</a:t>
            </a:r>
            <a:endParaRPr lang="ru-RU" sz="18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'Лист1 (2)'!$B$1</c:f>
              <c:strCache>
                <c:ptCount val="1"/>
                <c:pt idx="0">
                  <c:v>Расход энергии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'Лист1 (2)'!$A$2:$A$6</c:f>
              <c:strCache>
                <c:ptCount val="5"/>
                <c:pt idx="0">
                  <c:v>сeн.23</c:v>
                </c:pt>
                <c:pt idx="1">
                  <c:v>oкт.23</c:v>
                </c:pt>
                <c:pt idx="2">
                  <c:v>фeв.24</c:v>
                </c:pt>
                <c:pt idx="3">
                  <c:v>мaр.24</c:v>
                </c:pt>
                <c:pt idx="4">
                  <c:v>aпр.24</c:v>
                </c:pt>
              </c:strCache>
            </c:strRef>
          </c:cat>
          <c:val>
            <c:numRef>
              <c:f>'Лист1 (2)'!$B$2:$B$6</c:f>
              <c:numCache>
                <c:formatCode>General</c:formatCode>
                <c:ptCount val="5"/>
                <c:pt idx="0">
                  <c:v>7380</c:v>
                </c:pt>
                <c:pt idx="1">
                  <c:v>9280</c:v>
                </c:pt>
                <c:pt idx="2">
                  <c:v>10540</c:v>
                </c:pt>
                <c:pt idx="3">
                  <c:v>6330</c:v>
                </c:pt>
                <c:pt idx="4">
                  <c:v>9230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7E-44FD-A573-CCB43E9F5E0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09070632"/>
        <c:axId val="509071288"/>
      </c:barChart>
      <c:catAx>
        <c:axId val="5090706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Месяц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9071288"/>
        <c:crosses val="autoZero"/>
        <c:auto val="1"/>
        <c:lblAlgn val="ctr"/>
        <c:lblOffset val="100"/>
        <c:noMultiLvlLbl val="0"/>
      </c:catAx>
      <c:valAx>
        <c:axId val="509071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Расход энергии,</a:t>
                </a:r>
                <a:r>
                  <a:rPr lang="ru-RU" baseline="0"/>
                  <a:t> кВт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9070632"/>
        <c:crosses val="autoZero"/>
        <c:crossBetween val="between"/>
      </c:valAx>
      <c:spPr>
        <a:noFill/>
        <a:ln>
          <a:noFill/>
        </a:ln>
        <a:effectLst/>
      </c:spPr>
    </c:plotArea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baseline="0">
                <a:effectLst/>
              </a:rPr>
              <a:t>График потребления электроэнергии </a:t>
            </a:r>
            <a:r>
              <a:rPr lang="ru-RU" sz="1800" b="1" i="0" u="none" strike="noStrike" baseline="0">
                <a:effectLst/>
              </a:rPr>
              <a:t>в СШ №14 г. Лиды</a:t>
            </a:r>
            <a:r>
              <a:rPr lang="ru-RU" sz="1800" b="1" i="0" baseline="0">
                <a:effectLst/>
              </a:rPr>
              <a:t> за период с 09.2024 по 04.2025</a:t>
            </a:r>
            <a:endParaRPr lang="en-US" sz="18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'Лист1 (3)'!$B$1</c:f>
              <c:strCache>
                <c:ptCount val="1"/>
                <c:pt idx="0">
                  <c:v>Расход энергии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'Лист1 (3)'!$A$2:$A$6</c:f>
              <c:strCache>
                <c:ptCount val="5"/>
                <c:pt idx="0">
                  <c:v>сен.24</c:v>
                </c:pt>
                <c:pt idx="1">
                  <c:v>      oкт. 24</c:v>
                </c:pt>
                <c:pt idx="2">
                  <c:v>фев.25</c:v>
                </c:pt>
                <c:pt idx="3">
                  <c:v>мар.25</c:v>
                </c:pt>
                <c:pt idx="4">
                  <c:v>апр.25</c:v>
                </c:pt>
              </c:strCache>
            </c:strRef>
          </c:cat>
          <c:val>
            <c:numRef>
              <c:f>'Лист1 (3)'!$B$2:$B$6</c:f>
              <c:numCache>
                <c:formatCode>General</c:formatCode>
                <c:ptCount val="5"/>
                <c:pt idx="0">
                  <c:v>7380</c:v>
                </c:pt>
                <c:pt idx="1">
                  <c:v>9260</c:v>
                </c:pt>
                <c:pt idx="2">
                  <c:v>9250</c:v>
                </c:pt>
                <c:pt idx="3">
                  <c:v>8340</c:v>
                </c:pt>
                <c:pt idx="4">
                  <c:v>7940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04-4D90-B4F1-67EB77F9E65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84651416"/>
        <c:axId val="384647808"/>
      </c:barChart>
      <c:catAx>
        <c:axId val="3846514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 Месяц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647808"/>
        <c:crosses val="autoZero"/>
        <c:auto val="1"/>
        <c:lblAlgn val="ctr"/>
        <c:lblOffset val="100"/>
        <c:noMultiLvlLbl val="0"/>
      </c:catAx>
      <c:valAx>
        <c:axId val="384647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Расход энергии,</a:t>
                </a:r>
                <a:r>
                  <a:rPr lang="ru-RU" baseline="0"/>
                  <a:t> кВт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651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/>
              <a:t>Сравнительная</a:t>
            </a:r>
            <a:r>
              <a:rPr lang="ru-RU" sz="1800" b="1" baseline="0"/>
              <a:t> диаграмма потребления электроэнергии в СШ №14 г. Лиды в 2023</a:t>
            </a:r>
            <a:r>
              <a:rPr lang="en-US" sz="1800" b="1" baseline="0"/>
              <a:t>/</a:t>
            </a:r>
            <a:r>
              <a:rPr lang="ru-RU" sz="1800" b="1" baseline="0"/>
              <a:t>2024 и </a:t>
            </a:r>
            <a:r>
              <a:rPr lang="en-US" sz="1800" b="1" baseline="0"/>
              <a:t>2024/2025</a:t>
            </a:r>
            <a:r>
              <a:rPr lang="ru-RU" sz="1800" b="1" baseline="0"/>
              <a:t> учебных годах</a:t>
            </a:r>
            <a:endParaRPr lang="ru-RU" sz="18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Рахсод энергии 2023-2024, кВт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Лист3!$A$2:$A$6</c:f>
              <c:strCache>
                <c:ptCount val="5"/>
                <c:pt idx="0">
                  <c:v>Сентябрь</c:v>
                </c:pt>
                <c:pt idx="1">
                  <c:v>Октябрь</c:v>
                </c:pt>
                <c:pt idx="2">
                  <c:v>Февраль</c:v>
                </c:pt>
                <c:pt idx="3">
                  <c:v>Март</c:v>
                </c:pt>
                <c:pt idx="4">
                  <c:v>Апрель</c:v>
                </c:pt>
              </c:strCache>
            </c:strRef>
          </c:cat>
          <c:val>
            <c:numRef>
              <c:f>Лист3!$B$2:$B$6</c:f>
              <c:numCache>
                <c:formatCode>General</c:formatCode>
                <c:ptCount val="5"/>
                <c:pt idx="0">
                  <c:v>7380</c:v>
                </c:pt>
                <c:pt idx="1">
                  <c:v>9280</c:v>
                </c:pt>
                <c:pt idx="2">
                  <c:v>10540</c:v>
                </c:pt>
                <c:pt idx="3">
                  <c:v>6330</c:v>
                </c:pt>
                <c:pt idx="4">
                  <c:v>9230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D7-4B91-A72C-BF46EDF7777F}"/>
            </c:ext>
          </c:extLst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Расход энергии 2024-2025, кВт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Лист3!$A$2:$A$6</c:f>
              <c:strCache>
                <c:ptCount val="5"/>
                <c:pt idx="0">
                  <c:v>Сентябрь</c:v>
                </c:pt>
                <c:pt idx="1">
                  <c:v>Октябрь</c:v>
                </c:pt>
                <c:pt idx="2">
                  <c:v>Февраль</c:v>
                </c:pt>
                <c:pt idx="3">
                  <c:v>Март</c:v>
                </c:pt>
                <c:pt idx="4">
                  <c:v>Апрель</c:v>
                </c:pt>
              </c:strCache>
            </c:strRef>
          </c:cat>
          <c:val>
            <c:numRef>
              <c:f>Лист3!$C$2:$C$6</c:f>
              <c:numCache>
                <c:formatCode>General</c:formatCode>
                <c:ptCount val="5"/>
                <c:pt idx="0">
                  <c:v>7380</c:v>
                </c:pt>
                <c:pt idx="1">
                  <c:v>9260</c:v>
                </c:pt>
                <c:pt idx="2">
                  <c:v>9250</c:v>
                </c:pt>
                <c:pt idx="3">
                  <c:v>8340</c:v>
                </c:pt>
                <c:pt idx="4">
                  <c:v>7940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D7-4B91-A72C-BF46EDF777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35814392"/>
        <c:axId val="535809144"/>
        <c:axId val="0"/>
      </c:bar3DChart>
      <c:catAx>
        <c:axId val="535814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5809144"/>
        <c:crosses val="autoZero"/>
        <c:auto val="1"/>
        <c:lblAlgn val="ctr"/>
        <c:lblOffset val="100"/>
        <c:noMultiLvlLbl val="0"/>
      </c:catAx>
      <c:valAx>
        <c:axId val="535809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5814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2</cp:revision>
  <dcterms:created xsi:type="dcterms:W3CDTF">2025-05-27T09:28:00Z</dcterms:created>
  <dcterms:modified xsi:type="dcterms:W3CDTF">2025-05-27T09:39:00Z</dcterms:modified>
</cp:coreProperties>
</file>